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3E" w:rsidRPr="00A77F71" w:rsidRDefault="00630C3E" w:rsidP="00630C3E">
      <w:pPr>
        <w:pStyle w:val="a3"/>
        <w:tabs>
          <w:tab w:val="left" w:pos="1134"/>
        </w:tabs>
        <w:jc w:val="left"/>
        <w:rPr>
          <w:rFonts w:ascii="TH SarabunIT๙" w:hAnsi="TH SarabunIT๙" w:cs="TH SarabunIT๙"/>
          <w:b/>
          <w:bCs/>
          <w:color w:val="0000FF"/>
          <w:sz w:val="16"/>
          <w:szCs w:val="16"/>
        </w:rPr>
      </w:pPr>
    </w:p>
    <w:p w:rsidR="00630C3E" w:rsidRDefault="00630C3E" w:rsidP="00630C3E">
      <w:pPr>
        <w:pStyle w:val="a3"/>
        <w:tabs>
          <w:tab w:val="left" w:pos="1134"/>
          <w:tab w:val="left" w:pos="1560"/>
        </w:tabs>
        <w:rPr>
          <w:rFonts w:ascii="TH SarabunIT๙" w:hAnsi="TH SarabunIT๙" w:cs="TH SarabunIT๙"/>
          <w:b/>
          <w:bCs/>
          <w:color w:val="0000FF"/>
          <w:sz w:val="33"/>
          <w:szCs w:val="33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color w:val="0000FF"/>
          <w:sz w:val="33"/>
          <w:szCs w:val="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3pt;margin-top:-13.45pt;width:83.45pt;height:84.55pt;z-index:-251657216" o:preferrelative="f" fillcolor="window">
            <v:imagedata r:id="rId5" o:title="" gain="112993f"/>
            <o:lock v:ext="edit" aspectratio="f"/>
          </v:shape>
          <o:OLEObject Type="Embed" ProgID="Word.Picture.8" ShapeID="_x0000_s1026" DrawAspect="Content" ObjectID="_1671536656" r:id="rId6"/>
        </w:pict>
      </w:r>
      <w:bookmarkEnd w:id="0"/>
    </w:p>
    <w:p w:rsidR="00630C3E" w:rsidRDefault="00630C3E" w:rsidP="00630C3E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3"/>
          <w:szCs w:val="33"/>
        </w:rPr>
      </w:pPr>
    </w:p>
    <w:p w:rsidR="00630C3E" w:rsidRDefault="00630C3E" w:rsidP="00630C3E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3"/>
          <w:szCs w:val="33"/>
        </w:rPr>
      </w:pPr>
    </w:p>
    <w:p w:rsidR="00630C3E" w:rsidRDefault="00630C3E" w:rsidP="00630C3E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3"/>
          <w:szCs w:val="33"/>
        </w:rPr>
      </w:pPr>
    </w:p>
    <w:p w:rsidR="00630C3E" w:rsidRPr="00C52BC8" w:rsidRDefault="00BE4721" w:rsidP="00630C3E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sz w:val="33"/>
          <w:szCs w:val="33"/>
          <w:cs/>
        </w:rPr>
        <w:t>ประกาศจั</w:t>
      </w:r>
      <w:r w:rsidR="00630C3E" w:rsidRPr="00C52BC8">
        <w:rPr>
          <w:rFonts w:ascii="TH SarabunIT๙" w:hAnsi="TH SarabunIT๙" w:cs="TH SarabunIT๙"/>
          <w:b/>
          <w:bCs/>
          <w:sz w:val="33"/>
          <w:szCs w:val="33"/>
          <w:cs/>
        </w:rPr>
        <w:t>งหวัดกำแพงเพชร</w:t>
      </w:r>
    </w:p>
    <w:p w:rsidR="00630C3E" w:rsidRPr="00E87BF4" w:rsidRDefault="00630C3E" w:rsidP="00630C3E">
      <w:pPr>
        <w:pStyle w:val="a3"/>
        <w:tabs>
          <w:tab w:val="left" w:pos="1134"/>
        </w:tabs>
        <w:rPr>
          <w:rFonts w:ascii="TH SarabunIT๙" w:hAnsi="TH SarabunIT๙" w:cs="TH SarabunIT๙"/>
          <w:b/>
          <w:bCs/>
          <w:sz w:val="33"/>
          <w:szCs w:val="33"/>
        </w:rPr>
      </w:pPr>
      <w:r w:rsidRPr="00E87BF4">
        <w:rPr>
          <w:rFonts w:ascii="TH SarabunIT๙" w:hAnsi="TH SarabunIT๙" w:cs="TH SarabunIT๙"/>
          <w:b/>
          <w:bCs/>
          <w:sz w:val="33"/>
          <w:szCs w:val="33"/>
          <w:cs/>
        </w:rPr>
        <w:t>เรื่อง</w:t>
      </w:r>
      <w:r w:rsidR="00BE4721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ประกาศผู้ชนะการเสนอราคา ซื้อ</w:t>
      </w:r>
      <w:r w:rsidR="00FE146B">
        <w:rPr>
          <w:rFonts w:ascii="TH SarabunIT๙" w:hAnsi="TH SarabunIT๙" w:cs="TH SarabunIT๙" w:hint="cs"/>
          <w:b/>
          <w:bCs/>
          <w:sz w:val="33"/>
          <w:szCs w:val="33"/>
          <w:cs/>
        </w:rPr>
        <w:t>เยื่อหุ้มสมองเทียม</w:t>
      </w:r>
      <w:r w:rsidR="00BE4721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จำนวน </w:t>
      </w:r>
      <w:r w:rsidR="00FE146B">
        <w:rPr>
          <w:rFonts w:ascii="TH SarabunIT๙" w:hAnsi="TH SarabunIT๙" w:cs="TH SarabunIT๙" w:hint="cs"/>
          <w:b/>
          <w:bCs/>
          <w:sz w:val="33"/>
          <w:szCs w:val="33"/>
          <w:cs/>
        </w:rPr>
        <w:t>56 ชิ้น</w:t>
      </w:r>
      <w:r w:rsidR="00BE4721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โดยวิธีเฉพาะเจาะจง</w:t>
      </w:r>
    </w:p>
    <w:p w:rsidR="00630C3E" w:rsidRPr="00C52BC8" w:rsidRDefault="00630C3E" w:rsidP="00630C3E">
      <w:pPr>
        <w:pStyle w:val="a3"/>
        <w:tabs>
          <w:tab w:val="left" w:pos="1134"/>
        </w:tabs>
        <w:rPr>
          <w:rFonts w:ascii="TH SarabunIT๙" w:hAnsi="TH SarabunIT๙" w:cs="TH SarabunIT๙"/>
          <w:sz w:val="33"/>
          <w:szCs w:val="33"/>
        </w:rPr>
      </w:pPr>
      <w:r w:rsidRPr="00C52BC8">
        <w:rPr>
          <w:rFonts w:ascii="TH SarabunIT๙" w:hAnsi="TH SarabunIT๙" w:cs="TH SarabunIT๙"/>
          <w:sz w:val="33"/>
          <w:szCs w:val="33"/>
        </w:rPr>
        <w:t>-----------------------------------</w:t>
      </w:r>
    </w:p>
    <w:p w:rsidR="00630C3E" w:rsidRDefault="00630C3E" w:rsidP="00630C3E">
      <w:pPr>
        <w:tabs>
          <w:tab w:val="left" w:pos="851"/>
          <w:tab w:val="left" w:pos="1134"/>
        </w:tabs>
        <w:spacing w:before="12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Pr="00E20B54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ตามที่โรงพยาบาลกำแพงเพชร </w:t>
      </w:r>
      <w:r w:rsidR="00BE4721">
        <w:rPr>
          <w:rFonts w:ascii="TH SarabunIT๙" w:hAnsi="TH SarabunIT๙" w:cs="TH SarabunIT๙" w:hint="cs"/>
          <w:spacing w:val="-10"/>
          <w:sz w:val="33"/>
          <w:szCs w:val="33"/>
          <w:cs/>
        </w:rPr>
        <w:t>ได้มีโครงการ ซื้อ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>เยื่อหุ้มสมองเทียม จำนวน 56 ชิ้น</w:t>
      </w:r>
      <w:r w:rsidR="00BE4721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โดยวิธีเฉพาะเจาะจง นั้น</w:t>
      </w:r>
    </w:p>
    <w:p w:rsidR="00BE4721" w:rsidRPr="00E20B54" w:rsidRDefault="00BE4721" w:rsidP="00BE4721">
      <w:pPr>
        <w:tabs>
          <w:tab w:val="left" w:pos="851"/>
          <w:tab w:val="left" w:pos="1134"/>
        </w:tabs>
        <w:spacing w:before="120"/>
        <w:jc w:val="thaiDistribute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เยื่อหุ้มสมองเทียม จำนวน 56 ชิ้น 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ผู้ได้รับการคัดเลือกได้แก่ บริษัท </w:t>
      </w:r>
      <w:proofErr w:type="spellStart"/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>ดีเคเอสเอช</w:t>
      </w:r>
      <w:proofErr w:type="spellEnd"/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(ประเทศไทย)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จำกัด 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(ขายส่ง,ขายปลีก) โดยเสนอราคา เป็นเงินทั้งสิ้น 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>437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>,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>416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>.00 บาท (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>สี่แสนสามหมื่นเจ็ดพันสี่ร้อยสิบหก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>บาทถ้วน)</w:t>
      </w:r>
      <w:r w:rsidR="00FE146B">
        <w:rPr>
          <w:rFonts w:ascii="TH SarabunIT๙" w:hAnsi="TH SarabunIT๙" w:cs="TH SarabunIT๙" w:hint="cs"/>
          <w:spacing w:val="-10"/>
          <w:sz w:val="33"/>
          <w:szCs w:val="33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3"/>
          <w:szCs w:val="33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:rsidR="00630C3E" w:rsidRPr="00621513" w:rsidRDefault="00BE4721" w:rsidP="00BE4721">
      <w:pPr>
        <w:pStyle w:val="a3"/>
        <w:tabs>
          <w:tab w:val="left" w:pos="851"/>
        </w:tabs>
        <w:spacing w:before="240"/>
        <w:jc w:val="left"/>
        <w:rPr>
          <w:rFonts w:ascii="TH SarabunIT๙" w:hAnsi="TH SarabunIT๙" w:cs="TH SarabunIT๙"/>
          <w:color w:val="FFFFFF" w:themeColor="background1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ab/>
      </w:r>
      <w:r>
        <w:rPr>
          <w:rFonts w:ascii="TH SarabunIT๙" w:hAnsi="TH SarabunIT๙" w:cs="TH SarabunIT๙" w:hint="cs"/>
          <w:sz w:val="33"/>
          <w:szCs w:val="33"/>
          <w:cs/>
        </w:rPr>
        <w:tab/>
        <w:t xml:space="preserve">ประกาศ </w:t>
      </w:r>
      <w:r w:rsidR="00630C3E" w:rsidRPr="00C52BC8">
        <w:rPr>
          <w:rFonts w:ascii="TH SarabunIT๙" w:hAnsi="TH SarabunIT๙" w:cs="TH SarabunIT๙"/>
          <w:sz w:val="33"/>
          <w:szCs w:val="33"/>
          <w:cs/>
        </w:rPr>
        <w:t>ณ</w:t>
      </w:r>
      <w:r w:rsidR="00630C3E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630C3E" w:rsidRPr="00C52BC8">
        <w:rPr>
          <w:rFonts w:ascii="TH SarabunIT๙" w:hAnsi="TH SarabunIT๙" w:cs="TH SarabunIT๙"/>
          <w:sz w:val="33"/>
          <w:szCs w:val="33"/>
          <w:cs/>
        </w:rPr>
        <w:t>วันที</w:t>
      </w:r>
      <w:r>
        <w:rPr>
          <w:rFonts w:ascii="TH SarabunIT๙" w:hAnsi="TH SarabunIT๙" w:cs="TH SarabunIT๙" w:hint="cs"/>
          <w:sz w:val="33"/>
          <w:szCs w:val="33"/>
          <w:cs/>
        </w:rPr>
        <w:t xml:space="preserve">่ 14 ธันวาคม พ.ศ. 2563 </w:t>
      </w:r>
    </w:p>
    <w:p w:rsidR="00630C3E" w:rsidRPr="00324D74" w:rsidRDefault="00630C3E" w:rsidP="00630C3E">
      <w:pPr>
        <w:pStyle w:val="a3"/>
        <w:tabs>
          <w:tab w:val="left" w:pos="1134"/>
        </w:tabs>
        <w:jc w:val="both"/>
        <w:rPr>
          <w:rFonts w:ascii="TH SarabunIT๙" w:hAnsi="TH SarabunIT๙" w:cs="TH SarabunIT๙"/>
          <w:sz w:val="33"/>
          <w:szCs w:val="33"/>
        </w:rPr>
      </w:pPr>
    </w:p>
    <w:p w:rsidR="00630C3E" w:rsidRPr="00C52BC8" w:rsidRDefault="00630C3E" w:rsidP="00630C3E">
      <w:pPr>
        <w:pStyle w:val="a3"/>
        <w:tabs>
          <w:tab w:val="left" w:pos="1134"/>
        </w:tabs>
        <w:spacing w:before="480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 w:hint="cs"/>
          <w:sz w:val="33"/>
          <w:szCs w:val="33"/>
          <w:cs/>
        </w:rPr>
        <w:t xml:space="preserve">            </w:t>
      </w:r>
      <w:r w:rsidRPr="00C52BC8">
        <w:rPr>
          <w:rFonts w:ascii="TH SarabunIT๙" w:hAnsi="TH SarabunIT๙" w:cs="TH SarabunIT๙"/>
          <w:sz w:val="33"/>
          <w:szCs w:val="33"/>
        </w:rPr>
        <w:t>(</w:t>
      </w:r>
      <w:proofErr w:type="gramStart"/>
      <w:r>
        <w:rPr>
          <w:rFonts w:ascii="TH SarabunIT๙" w:hAnsi="TH SarabunIT๙" w:cs="TH SarabunIT๙" w:hint="cs"/>
          <w:sz w:val="33"/>
          <w:szCs w:val="33"/>
          <w:cs/>
        </w:rPr>
        <w:t>นางรจนา  ขอนทอง</w:t>
      </w:r>
      <w:proofErr w:type="gramEnd"/>
      <w:r w:rsidRPr="00C52BC8">
        <w:rPr>
          <w:rFonts w:ascii="TH SarabunIT๙" w:hAnsi="TH SarabunIT๙" w:cs="TH SarabunIT๙"/>
          <w:sz w:val="33"/>
          <w:szCs w:val="33"/>
        </w:rPr>
        <w:t>)</w:t>
      </w:r>
    </w:p>
    <w:p w:rsidR="00630C3E" w:rsidRPr="00C52BC8" w:rsidRDefault="00630C3E" w:rsidP="00630C3E">
      <w:pPr>
        <w:pStyle w:val="a3"/>
        <w:tabs>
          <w:tab w:val="left" w:pos="1134"/>
        </w:tabs>
        <w:jc w:val="left"/>
        <w:rPr>
          <w:rFonts w:ascii="TH SarabunIT๙" w:hAnsi="TH SarabunIT๙" w:cs="TH SarabunIT๙"/>
          <w:sz w:val="33"/>
          <w:szCs w:val="33"/>
        </w:rPr>
      </w:pPr>
      <w:r w:rsidRPr="00C52BC8">
        <w:rPr>
          <w:rFonts w:ascii="TH SarabunIT๙" w:hAnsi="TH SarabunIT๙" w:cs="TH SarabunIT๙"/>
          <w:sz w:val="33"/>
          <w:szCs w:val="33"/>
          <w:cs/>
        </w:rPr>
        <w:t xml:space="preserve">                                      ผู้อำนวยการโรงพยาบาลกำแพงเพชรปฏิบัติราชการแทน</w:t>
      </w:r>
    </w:p>
    <w:p w:rsidR="00630C3E" w:rsidRDefault="00630C3E" w:rsidP="00630C3E">
      <w:pPr>
        <w:pStyle w:val="a3"/>
        <w:tabs>
          <w:tab w:val="left" w:pos="1134"/>
        </w:tabs>
        <w:jc w:val="left"/>
        <w:rPr>
          <w:rFonts w:ascii="TH SarabunIT๙" w:hAnsi="TH SarabunIT๙" w:cs="TH SarabunIT๙"/>
          <w:sz w:val="33"/>
          <w:szCs w:val="33"/>
        </w:rPr>
      </w:pPr>
      <w:r w:rsidRPr="00C52BC8">
        <w:rPr>
          <w:rFonts w:ascii="TH SarabunIT๙" w:hAnsi="TH SarabunIT๙" w:cs="TH SarabunIT๙"/>
          <w:sz w:val="33"/>
          <w:szCs w:val="33"/>
          <w:cs/>
        </w:rPr>
        <w:t xml:space="preserve">                                                   ผู้ว่าราชการจังหวัดกำแพงเพชร</w:t>
      </w:r>
    </w:p>
    <w:p w:rsidR="001B0E80" w:rsidRDefault="00FE146B"/>
    <w:sectPr w:rsidR="001B0E80" w:rsidSect="00630C3E"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3E"/>
    <w:rsid w:val="004F6C5E"/>
    <w:rsid w:val="005B1570"/>
    <w:rsid w:val="00630C3E"/>
    <w:rsid w:val="00880D84"/>
    <w:rsid w:val="008D44B3"/>
    <w:rsid w:val="00BE4721"/>
    <w:rsid w:val="00FE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E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C3E"/>
    <w:pPr>
      <w:jc w:val="center"/>
    </w:pPr>
    <w:rPr>
      <w:rFonts w:ascii="AngsanaUPC" w:hAnsi="AngsanaUPC" w:cs="AngsanaUPC"/>
      <w:sz w:val="34"/>
      <w:szCs w:val="34"/>
    </w:rPr>
  </w:style>
  <w:style w:type="character" w:customStyle="1" w:styleId="a4">
    <w:name w:val="ชื่อเรื่อง อักขระ"/>
    <w:basedOn w:val="a0"/>
    <w:link w:val="a3"/>
    <w:rsid w:val="00630C3E"/>
    <w:rPr>
      <w:rFonts w:ascii="AngsanaUPC" w:eastAsia="Times New Roman" w:hAnsi="AngsanaUPC" w:cs="Angsan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E"/>
    <w:pPr>
      <w:spacing w:after="0" w:line="240" w:lineRule="auto"/>
    </w:pPr>
    <w:rPr>
      <w:rFonts w:ascii="CordiaUPC" w:eastAsia="Times New Roman" w:hAnsi="CordiaUPC" w:cs="CordiaUP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C3E"/>
    <w:pPr>
      <w:jc w:val="center"/>
    </w:pPr>
    <w:rPr>
      <w:rFonts w:ascii="AngsanaUPC" w:hAnsi="AngsanaUPC" w:cs="AngsanaUPC"/>
      <w:sz w:val="34"/>
      <w:szCs w:val="34"/>
    </w:rPr>
  </w:style>
  <w:style w:type="character" w:customStyle="1" w:styleId="a4">
    <w:name w:val="ชื่อเรื่อง อักขระ"/>
    <w:basedOn w:val="a0"/>
    <w:link w:val="a3"/>
    <w:rsid w:val="00630C3E"/>
    <w:rPr>
      <w:rFonts w:ascii="AngsanaUPC" w:eastAsia="Times New Roman" w:hAnsi="AngsanaUPC" w:cs="Angsan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</dc:creator>
  <cp:lastModifiedBy>Sto</cp:lastModifiedBy>
  <cp:revision>3</cp:revision>
  <cp:lastPrinted>2021-01-07T07:58:00Z</cp:lastPrinted>
  <dcterms:created xsi:type="dcterms:W3CDTF">2021-01-07T06:21:00Z</dcterms:created>
  <dcterms:modified xsi:type="dcterms:W3CDTF">2021-01-07T07:58:00Z</dcterms:modified>
</cp:coreProperties>
</file>