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40" w:rsidRPr="00E86A40" w:rsidRDefault="00E86A40" w:rsidP="00E86A40">
      <w:pPr>
        <w:jc w:val="center"/>
        <w:rPr>
          <w:rFonts w:asciiTheme="majorBidi" w:hAnsiTheme="majorBidi" w:cstheme="majorBidi" w:hint="cs"/>
          <w:b/>
          <w:bCs/>
          <w:sz w:val="28"/>
          <w:cs/>
        </w:rPr>
      </w:pPr>
    </w:p>
    <w:p w:rsidR="008203C7" w:rsidRPr="00E86A40" w:rsidRDefault="00E86A40" w:rsidP="00E86A40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E86A40">
        <w:rPr>
          <w:rFonts w:asciiTheme="majorBidi" w:hAnsiTheme="majorBidi" w:cstheme="majorBidi" w:hint="cs"/>
          <w:b/>
          <w:bCs/>
          <w:sz w:val="72"/>
          <w:szCs w:val="72"/>
          <w:cs/>
        </w:rPr>
        <w:t>คู่มือปฏิบัติงานด้านสารเคมีและวัตถุอันตราย</w:t>
      </w:r>
    </w:p>
    <w:p w:rsidR="00E86A40" w:rsidRPr="00E86A40" w:rsidRDefault="000A20BE" w:rsidP="00E86A40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0A20BE">
        <w:rPr>
          <w:rFonts w:asciiTheme="majorBidi" w:hAnsiTheme="majorBidi" w:cstheme="majorBidi"/>
          <w:noProof/>
          <w:sz w:val="72"/>
          <w:szCs w:val="72"/>
        </w:rPr>
        <w:pict>
          <v:rect id="สี่เหลี่ยมผืนผ้า 6" o:spid="_x0000_s1026" style="position:absolute;left:0;text-align:left;margin-left:27.95pt;margin-top:63.35pt;width:420pt;height:402pt;z-index:25165721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" filled="f" strokecolor="#243f60 [1604]" strokeweight="2pt">
            <v:path arrowok="t"/>
          </v:rect>
        </w:pict>
      </w:r>
      <w:r w:rsidR="00E86A40" w:rsidRPr="00E86A40">
        <w:rPr>
          <w:rFonts w:asciiTheme="majorBidi" w:hAnsiTheme="majorBidi" w:cstheme="majorBidi" w:hint="cs"/>
          <w:b/>
          <w:bCs/>
          <w:sz w:val="72"/>
          <w:szCs w:val="72"/>
          <w:cs/>
        </w:rPr>
        <w:t>โรงพยาบาลกำแพงเพชร</w:t>
      </w:r>
    </w:p>
    <w:p w:rsidR="00E86A40" w:rsidRDefault="00E86A40" w:rsidP="00E86A40">
      <w:pPr>
        <w:jc w:val="center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 w:hint="cs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394970</wp:posOffset>
            </wp:positionV>
            <wp:extent cx="3327400" cy="3100617"/>
            <wp:effectExtent l="0" t="0" r="6350" b="5080"/>
            <wp:wrapNone/>
            <wp:docPr id="2" name="รูปภาพ 2" descr="N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F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100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A40" w:rsidRDefault="00E86A40" w:rsidP="00E86A4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E86A40" w:rsidRDefault="00E86A40" w:rsidP="00E86A4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E86A40" w:rsidRDefault="00E86A40" w:rsidP="00E86A4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E86A40" w:rsidRDefault="00E86A40" w:rsidP="00E86A40">
      <w:pPr>
        <w:jc w:val="center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 w:hint="cs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241935</wp:posOffset>
            </wp:positionV>
            <wp:extent cx="1175385" cy="1121410"/>
            <wp:effectExtent l="0" t="0" r="0" b="2540"/>
            <wp:wrapNone/>
            <wp:docPr id="3" name="รูปภาพ 3" descr="corrosiv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rosive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412750</wp:posOffset>
            </wp:positionV>
            <wp:extent cx="914400" cy="809625"/>
            <wp:effectExtent l="0" t="0" r="0" b="9525"/>
            <wp:wrapNone/>
            <wp:docPr id="1" name="รูปภาพ 1" descr="protective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ectivecloth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409575</wp:posOffset>
            </wp:positionV>
            <wp:extent cx="1028700" cy="868680"/>
            <wp:effectExtent l="0" t="0" r="0" b="7620"/>
            <wp:wrapNone/>
            <wp:docPr id="4" name="รูปภาพ 4" descr="Nuclear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clear sym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A40" w:rsidRDefault="00E86A40" w:rsidP="00E86A40">
      <w:pPr>
        <w:jc w:val="center"/>
        <w:rPr>
          <w:rFonts w:asciiTheme="majorBidi" w:hAnsiTheme="majorBidi" w:cstheme="majorBidi"/>
          <w:sz w:val="72"/>
          <w:szCs w:val="72"/>
        </w:rPr>
      </w:pPr>
    </w:p>
    <w:p w:rsidR="00E86A40" w:rsidRDefault="00E86A40" w:rsidP="00E86A40">
      <w:pPr>
        <w:spacing w:after="0"/>
        <w:jc w:val="center"/>
        <w:rPr>
          <w:rFonts w:asciiTheme="majorBidi" w:hAnsiTheme="majorBidi" w:cstheme="majorBidi"/>
          <w:sz w:val="44"/>
          <w:szCs w:val="44"/>
        </w:rPr>
      </w:pPr>
    </w:p>
    <w:p w:rsidR="00E86A40" w:rsidRPr="00E86A40" w:rsidRDefault="00E86A40" w:rsidP="00E86A40">
      <w:pPr>
        <w:spacing w:after="0"/>
        <w:jc w:val="center"/>
        <w:rPr>
          <w:rFonts w:asciiTheme="majorBidi" w:hAnsiTheme="majorBidi" w:cstheme="majorBidi"/>
          <w:sz w:val="44"/>
          <w:szCs w:val="44"/>
        </w:rPr>
      </w:pPr>
      <w:r w:rsidRPr="00E86A40">
        <w:rPr>
          <w:rFonts w:asciiTheme="majorBidi" w:hAnsiTheme="majorBidi" w:cstheme="majorBidi" w:hint="cs"/>
          <w:sz w:val="44"/>
          <w:szCs w:val="44"/>
          <w:cs/>
        </w:rPr>
        <w:t xml:space="preserve">กลุ่มงานอาชีวเวชกรรม </w:t>
      </w:r>
      <w:r w:rsidRPr="00E86A40">
        <w:rPr>
          <w:rFonts w:asciiTheme="majorBidi" w:hAnsiTheme="majorBidi" w:cstheme="majorBidi"/>
          <w:sz w:val="44"/>
          <w:szCs w:val="44"/>
        </w:rPr>
        <w:t xml:space="preserve"> </w:t>
      </w:r>
      <w:r w:rsidRPr="00E86A40">
        <w:rPr>
          <w:rFonts w:asciiTheme="majorBidi" w:hAnsiTheme="majorBidi" w:cstheme="majorBidi" w:hint="cs"/>
          <w:sz w:val="44"/>
          <w:szCs w:val="44"/>
          <w:cs/>
        </w:rPr>
        <w:t>โรงพยาบาลกำแพงเพชร</w:t>
      </w:r>
    </w:p>
    <w:p w:rsidR="00FA11B4" w:rsidRDefault="00E86A40" w:rsidP="00E86A40">
      <w:pPr>
        <w:spacing w:after="0"/>
        <w:jc w:val="center"/>
        <w:rPr>
          <w:rFonts w:asciiTheme="majorBidi" w:hAnsiTheme="majorBidi" w:cstheme="majorBidi"/>
          <w:sz w:val="44"/>
          <w:szCs w:val="44"/>
          <w:cs/>
        </w:rPr>
        <w:sectPr w:rsidR="00FA11B4" w:rsidSect="00FA11B4">
          <w:headerReference w:type="default" r:id="rId12"/>
          <w:pgSz w:w="11906" w:h="16838"/>
          <w:pgMar w:top="1440" w:right="1247" w:bottom="1440" w:left="1701" w:header="709" w:footer="709" w:gutter="0"/>
          <w:pgNumType w:start="1"/>
          <w:cols w:space="708"/>
          <w:titlePg/>
          <w:docGrid w:linePitch="360"/>
        </w:sectPr>
      </w:pPr>
      <w:r w:rsidRPr="00E86A40">
        <w:rPr>
          <w:rFonts w:asciiTheme="majorBidi" w:hAnsiTheme="majorBidi" w:cstheme="majorBidi" w:hint="cs"/>
          <w:sz w:val="44"/>
          <w:szCs w:val="44"/>
          <w:cs/>
        </w:rPr>
        <w:t>พฤศจิกายน 2559</w:t>
      </w:r>
    </w:p>
    <w:p w:rsidR="00012D24" w:rsidRDefault="00012D24" w:rsidP="00E86A4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คำนำ</w:t>
      </w:r>
    </w:p>
    <w:p w:rsidR="008A629D" w:rsidRDefault="00012D24" w:rsidP="008A629D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New" w:eastAsia="BrowalliaNew" w:cs="Angsana New"/>
          <w:sz w:val="32"/>
          <w:szCs w:val="32"/>
        </w:rPr>
      </w:pPr>
      <w:r>
        <w:rPr>
          <w:rFonts w:ascii="BrowalliaNew" w:eastAsia="BrowalliaNew" w:cs="Angsana New" w:hint="cs"/>
          <w:sz w:val="30"/>
          <w:szCs w:val="30"/>
          <w:cs/>
        </w:rPr>
        <w:tab/>
      </w:r>
      <w:r w:rsidRPr="009C16C2">
        <w:rPr>
          <w:rFonts w:ascii="BrowalliaNew" w:eastAsia="BrowalliaNew" w:cs="Angsana New" w:hint="cs"/>
          <w:sz w:val="32"/>
          <w:szCs w:val="32"/>
          <w:cs/>
        </w:rPr>
        <w:t>โรงพยาบาลกำแพงเพชร เป็นสถานบริการทางสุขภาพที่ให้บริการด้านการส่งเสริมสุขภาพ  ป้องกันโรค รักษาพยาบาลและฟื้นฟูสภาพ  ในการสนับสนุนบริการดังกล่าว</w:t>
      </w:r>
      <w:r w:rsidRPr="009C16C2">
        <w:rPr>
          <w:rFonts w:ascii="BrowalliaNew" w:eastAsia="BrowalliaNew" w:cs="Angsana New"/>
          <w:sz w:val="32"/>
          <w:szCs w:val="32"/>
        </w:rPr>
        <w:t xml:space="preserve"> </w:t>
      </w:r>
      <w:r w:rsidRPr="009C16C2">
        <w:rPr>
          <w:rFonts w:ascii="BrowalliaNew" w:eastAsia="BrowalliaNew" w:cs="Angsana New" w:hint="cs"/>
          <w:sz w:val="32"/>
          <w:szCs w:val="32"/>
          <w:cs/>
        </w:rPr>
        <w:t xml:space="preserve">มีการนำสารเคมี และวัตถุอันตราย มาใช้กับการบริการผู้ป่วยและงานสนับสนุนบริการต่าง ๆ  ซึ่งสารเคมีและวัตถุอันตรายนั้นมีมากมาย หลายประเภทตามลักษณะของการใช้งาน  มีคุณสมบัติแตกต่างกันไป  หากไม่มีระบบการจัดการที่ดี  สารเคมีและวัตถุอันตรายก็จะส่งผลกระทบต่อสุขภาพของผู้ปฏิบัติงานและผู้รับบริการ  รวมถึงอาจเกิดผลกระทบต่อสิ่งแวดล้อมได้    ดังนั้น  กลุ่มงานอาชีวเวชกรรม </w:t>
      </w:r>
      <w:r w:rsidRPr="009C16C2">
        <w:rPr>
          <w:rFonts w:ascii="BrowalliaNew" w:eastAsia="BrowalliaNew" w:cs="Angsana New"/>
          <w:sz w:val="32"/>
          <w:szCs w:val="32"/>
        </w:rPr>
        <w:t xml:space="preserve"> </w:t>
      </w:r>
      <w:r w:rsidRPr="009C16C2">
        <w:rPr>
          <w:rFonts w:ascii="BrowalliaNew" w:eastAsia="BrowalliaNew" w:cs="Angsana New" w:hint="cs"/>
          <w:sz w:val="32"/>
          <w:szCs w:val="32"/>
          <w:cs/>
        </w:rPr>
        <w:t>โรงพยาบาลกำแพงเพชร</w:t>
      </w:r>
      <w:r w:rsidR="009C16C2" w:rsidRPr="009C16C2">
        <w:rPr>
          <w:rFonts w:ascii="BrowalliaNew" w:eastAsia="BrowalliaNew" w:cs="Angsana New" w:hint="cs"/>
          <w:sz w:val="32"/>
          <w:szCs w:val="32"/>
          <w:cs/>
        </w:rPr>
        <w:t xml:space="preserve"> จึงจัดทำคู่มือปฏิบัติงานด้าน</w:t>
      </w:r>
      <w:r w:rsidRPr="009C16C2">
        <w:rPr>
          <w:rFonts w:ascii="BrowalliaNew" w:eastAsia="BrowalliaNew" w:cs="Angsana New" w:hint="cs"/>
          <w:sz w:val="32"/>
          <w:szCs w:val="32"/>
          <w:cs/>
        </w:rPr>
        <w:t>สารเคมีและวัตถุอันตรายสำหรับบุคลากรผู้ปฏิบัติงานในโรงพยาบาล</w:t>
      </w:r>
      <w:r w:rsidR="009C16C2" w:rsidRPr="009C16C2">
        <w:rPr>
          <w:rFonts w:ascii="BrowalliaNew" w:eastAsia="BrowalliaNew" w:cs="Angsana New" w:hint="cs"/>
          <w:sz w:val="32"/>
          <w:szCs w:val="32"/>
          <w:cs/>
        </w:rPr>
        <w:t xml:space="preserve">  เพื่อเป็นแหล่งข้อมูล ความรู้เกี่ยวกับสารเคมีและวัตถุอันตราย   และเป็นแนวทางปฏิบัติงานที่เกี่ยวข้องกับสารเคมีและวัตถุอันตรายแก่ผู้ปฏิบัติงานของหน่วยงานต่าง ๆ ในโรงพยาบาล    เพื่อให้โรงพยาบาลมีการจัดการด้านสารเคมีและวัตถุอันตรายได้อย่างถูกต้อง   เหมาะสม  เพื่อสร้างความปลอดภัยในการปฏิบัติงานดังกล่าว   กลุ่มงานอาชีวเวชกรรม  โรงพยาบาลกำแพงเพชร จึงหวังว่าคู่มือนี้จะเป็นประโยชน์ต่อผู้ปฏิบัติงานที่สัมผัสกับสารเคมีและวัตถุอันตรายในโรงพยาบาล   </w:t>
      </w:r>
      <w:r w:rsidR="008A629D">
        <w:rPr>
          <w:rFonts w:ascii="BrowalliaNew" w:eastAsia="BrowalliaNew" w:cs="Angsana New" w:hint="cs"/>
          <w:sz w:val="32"/>
          <w:szCs w:val="32"/>
          <w:cs/>
        </w:rPr>
        <w:t xml:space="preserve"> </w:t>
      </w:r>
      <w:r w:rsidR="009C16C2" w:rsidRPr="009C16C2">
        <w:rPr>
          <w:rFonts w:ascii="BrowalliaNew" w:eastAsia="BrowalliaNew" w:cs="Angsana New" w:hint="cs"/>
          <w:sz w:val="32"/>
          <w:szCs w:val="32"/>
          <w:cs/>
        </w:rPr>
        <w:t>หากมีสิ่งใดที่ต้องปรับปรุง</w:t>
      </w:r>
      <w:r w:rsidR="008A629D">
        <w:rPr>
          <w:rFonts w:ascii="BrowalliaNew" w:eastAsia="BrowalliaNew" w:cs="Angsana New" w:hint="cs"/>
          <w:sz w:val="32"/>
          <w:szCs w:val="32"/>
          <w:cs/>
        </w:rPr>
        <w:t>แก้ไข</w:t>
      </w:r>
      <w:r w:rsidR="009C16C2" w:rsidRPr="009C16C2">
        <w:rPr>
          <w:rFonts w:ascii="BrowalliaNew" w:eastAsia="BrowalliaNew" w:cs="Angsana New" w:hint="cs"/>
          <w:sz w:val="32"/>
          <w:szCs w:val="32"/>
          <w:cs/>
        </w:rPr>
        <w:t xml:space="preserve">ในคู่มือฉบับนี้ </w:t>
      </w:r>
      <w:r w:rsidR="008A629D">
        <w:rPr>
          <w:rFonts w:ascii="BrowalliaNew" w:eastAsia="BrowalliaNew" w:cs="Angsana New" w:hint="cs"/>
          <w:sz w:val="32"/>
          <w:szCs w:val="32"/>
          <w:cs/>
        </w:rPr>
        <w:t xml:space="preserve"> </w:t>
      </w:r>
      <w:r w:rsidR="009C16C2" w:rsidRPr="009C16C2">
        <w:rPr>
          <w:rFonts w:ascii="BrowalliaNew" w:eastAsia="BrowalliaNew" w:cs="Angsana New" w:hint="cs"/>
          <w:sz w:val="32"/>
          <w:szCs w:val="32"/>
          <w:cs/>
        </w:rPr>
        <w:t>กลุ่มงาน</w:t>
      </w:r>
    </w:p>
    <w:p w:rsidR="00012D24" w:rsidRPr="009C16C2" w:rsidRDefault="009C16C2" w:rsidP="008A629D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New" w:eastAsia="BrowalliaNew" w:cs="Angsana New"/>
          <w:sz w:val="32"/>
          <w:szCs w:val="32"/>
          <w:cs/>
        </w:rPr>
      </w:pPr>
      <w:r w:rsidRPr="009C16C2">
        <w:rPr>
          <w:rFonts w:ascii="BrowalliaNew" w:eastAsia="BrowalliaNew" w:cs="Angsana New" w:hint="cs"/>
          <w:sz w:val="32"/>
          <w:szCs w:val="32"/>
          <w:cs/>
        </w:rPr>
        <w:t xml:space="preserve">อาชีวเวชกรรมยินดีรับข้อเสนอแนะจากทุกท่าน </w:t>
      </w:r>
      <w:r w:rsidR="008A629D">
        <w:rPr>
          <w:rFonts w:ascii="BrowalliaNew" w:eastAsia="BrowalliaNew" w:cs="Angsana New" w:hint="cs"/>
          <w:sz w:val="32"/>
          <w:szCs w:val="32"/>
          <w:cs/>
        </w:rPr>
        <w:t xml:space="preserve">  </w:t>
      </w:r>
      <w:r w:rsidRPr="009C16C2">
        <w:rPr>
          <w:rFonts w:ascii="BrowalliaNew" w:eastAsia="BrowalliaNew" w:cs="Angsana New" w:hint="cs"/>
          <w:sz w:val="32"/>
          <w:szCs w:val="32"/>
          <w:cs/>
        </w:rPr>
        <w:t xml:space="preserve"> เพื่อเป็นแนวทางปรับปรุงและพัฒนาในโอกาสต่อไป</w:t>
      </w:r>
    </w:p>
    <w:p w:rsidR="00012D24" w:rsidRPr="009C16C2" w:rsidRDefault="00012D24" w:rsidP="00012D24">
      <w:pPr>
        <w:autoSpaceDE w:val="0"/>
        <w:autoSpaceDN w:val="0"/>
        <w:adjustRightInd w:val="0"/>
        <w:spacing w:after="0" w:line="240" w:lineRule="auto"/>
        <w:rPr>
          <w:rFonts w:ascii="BrowalliaNew" w:eastAsia="BrowalliaNew" w:cs="Angsana New"/>
          <w:sz w:val="32"/>
          <w:szCs w:val="32"/>
        </w:rPr>
      </w:pPr>
    </w:p>
    <w:p w:rsidR="00012D24" w:rsidRDefault="00012D24" w:rsidP="00E86A4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2D24" w:rsidRDefault="00012D24" w:rsidP="00E86A4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2D24" w:rsidRDefault="00012D24" w:rsidP="00E86A4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2D24" w:rsidRDefault="00012D24" w:rsidP="00E86A4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A11B4" w:rsidRDefault="00FA11B4" w:rsidP="00E86A40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  <w:sectPr w:rsidR="00FA11B4" w:rsidSect="00FA11B4">
          <w:pgSz w:w="11906" w:h="16838"/>
          <w:pgMar w:top="1440" w:right="1247" w:bottom="1440" w:left="1701" w:header="709" w:footer="709" w:gutter="0"/>
          <w:pgNumType w:start="1"/>
          <w:cols w:space="708"/>
          <w:titlePg/>
          <w:docGrid w:linePitch="360"/>
        </w:sectPr>
      </w:pPr>
    </w:p>
    <w:p w:rsidR="00012D24" w:rsidRPr="00012D24" w:rsidRDefault="00012D24" w:rsidP="00E86A4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12D24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1553"/>
      </w:tblGrid>
      <w:tr w:rsidR="00012D24" w:rsidTr="008A629D">
        <w:tc>
          <w:tcPr>
            <w:tcW w:w="7371" w:type="dxa"/>
          </w:tcPr>
          <w:p w:rsidR="00012D24" w:rsidRDefault="00012D24" w:rsidP="00012D24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553" w:type="dxa"/>
          </w:tcPr>
          <w:p w:rsidR="00012D24" w:rsidRPr="00A11074" w:rsidRDefault="00012D24" w:rsidP="00E86A4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A11074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012D24" w:rsidRPr="008A629D" w:rsidTr="008A629D">
        <w:tc>
          <w:tcPr>
            <w:tcW w:w="7371" w:type="dxa"/>
          </w:tcPr>
          <w:p w:rsidR="00012D24" w:rsidRPr="008A629D" w:rsidRDefault="00871AE9" w:rsidP="00012D2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ความรู้ด้านสารเคมีและวัตถุอันตราย</w:t>
            </w:r>
          </w:p>
        </w:tc>
        <w:tc>
          <w:tcPr>
            <w:tcW w:w="1553" w:type="dxa"/>
          </w:tcPr>
          <w:p w:rsidR="00012D2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012D2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ความหมาย คำนิยาม</w:t>
            </w:r>
          </w:p>
          <w:p w:rsidR="00A11074" w:rsidRPr="008A629D" w:rsidRDefault="00A11074" w:rsidP="00012D2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สารเคมี</w:t>
            </w:r>
          </w:p>
          <w:p w:rsidR="00A11074" w:rsidRPr="008A629D" w:rsidRDefault="00A11074" w:rsidP="00012D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วัตถุอันตราย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pStyle w:val="a4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สัญลักษณ์ของวัตถุอันตราย 9 ประเภทตามข้อกำหนดขององค์การสหประชาชาติ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</w:tr>
      <w:tr w:rsidR="00012D24" w:rsidRPr="008A629D" w:rsidTr="008A629D">
        <w:tc>
          <w:tcPr>
            <w:tcW w:w="7371" w:type="dxa"/>
          </w:tcPr>
          <w:p w:rsidR="00012D24" w:rsidRPr="008A629D" w:rsidRDefault="00534045" w:rsidP="00012D2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การเข้าสู่ร่างกายของสารเคมี</w:t>
            </w:r>
          </w:p>
        </w:tc>
        <w:tc>
          <w:tcPr>
            <w:tcW w:w="1553" w:type="dxa"/>
          </w:tcPr>
          <w:p w:rsidR="00012D2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012D24" w:rsidRPr="008A629D" w:rsidTr="008A629D">
        <w:tc>
          <w:tcPr>
            <w:tcW w:w="7371" w:type="dxa"/>
          </w:tcPr>
          <w:p w:rsidR="00012D24" w:rsidRPr="008A629D" w:rsidRDefault="00534045" w:rsidP="00012D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ผลต่อร่างกายเมื่อได้รับสารเคมี</w:t>
            </w:r>
          </w:p>
        </w:tc>
        <w:tc>
          <w:tcPr>
            <w:tcW w:w="1553" w:type="dxa"/>
          </w:tcPr>
          <w:p w:rsidR="00012D2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</w:tr>
      <w:tr w:rsidR="00012D24" w:rsidRPr="008A629D" w:rsidTr="008A629D">
        <w:tc>
          <w:tcPr>
            <w:tcW w:w="7371" w:type="dxa"/>
          </w:tcPr>
          <w:p w:rsidR="00012D24" w:rsidRPr="008A629D" w:rsidRDefault="00534045" w:rsidP="0053404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การปฐมพยาบาลผู้ได้รับอันตรายจากสารเคมี</w:t>
            </w:r>
          </w:p>
        </w:tc>
        <w:tc>
          <w:tcPr>
            <w:tcW w:w="1553" w:type="dxa"/>
          </w:tcPr>
          <w:p w:rsidR="00012D2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</w:tr>
      <w:tr w:rsidR="00012D24" w:rsidRPr="008A629D" w:rsidTr="008A629D">
        <w:tc>
          <w:tcPr>
            <w:tcW w:w="7371" w:type="dxa"/>
          </w:tcPr>
          <w:p w:rsidR="00012D24" w:rsidRPr="008A629D" w:rsidRDefault="00534045" w:rsidP="00012D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สถานที่เก็บสารเคมี</w:t>
            </w:r>
          </w:p>
        </w:tc>
        <w:tc>
          <w:tcPr>
            <w:tcW w:w="1553" w:type="dxa"/>
          </w:tcPr>
          <w:p w:rsidR="00012D2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</w:tr>
      <w:tr w:rsidR="00012D24" w:rsidRPr="008A629D" w:rsidTr="008A629D">
        <w:tc>
          <w:tcPr>
            <w:tcW w:w="7371" w:type="dxa"/>
          </w:tcPr>
          <w:p w:rsidR="00012D24" w:rsidRPr="008A629D" w:rsidRDefault="00534045" w:rsidP="005340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หลักในการปฏิบัติงานกับสารเคมีชนิดต่างๆ</w:t>
            </w:r>
          </w:p>
        </w:tc>
        <w:tc>
          <w:tcPr>
            <w:tcW w:w="1553" w:type="dxa"/>
          </w:tcPr>
          <w:p w:rsidR="00012D2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หลักปฏิบัติเกี่ยวกับสารเคมีที่เป็นวัตถุระเบิด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หลักปฏิบัติเกี่ยวกับสารเคมีที่เป็นแก๊ส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หลักปฏิบัติเกี่ยวกับของเหลวไวไฟ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หลักปฏิบัติเกี่ยวกับตัวทำละลายอินทรีย์</w:t>
            </w: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</w:rPr>
              <w:t xml:space="preserve"> </w:t>
            </w:r>
            <w:r w:rsidRPr="008A629D">
              <w:rPr>
                <w:rFonts w:asciiTheme="majorBidi" w:eastAsia="BrowalliaNew" w:hAnsiTheme="majorBidi" w:cstheme="majorBidi"/>
                <w:sz w:val="32"/>
                <w:szCs w:val="32"/>
              </w:rPr>
              <w:t>(Organic solvent)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หลักปฏิบัติเกี่ยวกับของแข็งไวไฟ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หลักปฏิบัติเกี่ยวกับสารออกซิไดส์และสารเพอร์ออกไซด์อินทรีย์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8A629D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หลักปฏิบัติในการใช้สารก่อมะเร็ง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A11074" w:rsidRPr="008A629D" w:rsidTr="008A629D">
        <w:tc>
          <w:tcPr>
            <w:tcW w:w="7371" w:type="dxa"/>
          </w:tcPr>
          <w:p w:rsidR="00A11074" w:rsidRPr="008A629D" w:rsidRDefault="00A11074" w:rsidP="00A110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eastAsia="BrowalliaNew-Bold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Pr="008A629D">
              <w:rPr>
                <w:rFonts w:asciiTheme="majorBidi" w:eastAsia="BrowalliaNew-Bold" w:hAnsiTheme="majorBidi" w:cstheme="majorBidi"/>
                <w:color w:val="000000"/>
                <w:sz w:val="32"/>
                <w:szCs w:val="32"/>
                <w:cs/>
              </w:rPr>
              <w:t>วิธีปฏิบัติเมื่อปรอทหกปนเปื้อน</w:t>
            </w:r>
            <w:r w:rsidRPr="008A629D">
              <w:rPr>
                <w:rFonts w:asciiTheme="majorBidi" w:eastAsia="BrowalliaNew-Bold" w:hAnsiTheme="majorBidi" w:cstheme="majorBidi"/>
                <w:color w:val="000000"/>
                <w:sz w:val="32"/>
                <w:szCs w:val="32"/>
              </w:rPr>
              <w:t xml:space="preserve"> (Mercury Spill)</w:t>
            </w:r>
          </w:p>
        </w:tc>
        <w:tc>
          <w:tcPr>
            <w:tcW w:w="1553" w:type="dxa"/>
          </w:tcPr>
          <w:p w:rsidR="00A11074" w:rsidRPr="008A629D" w:rsidRDefault="00A1107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</w:tr>
      <w:tr w:rsidR="00012D24" w:rsidRPr="008A629D" w:rsidTr="008A629D">
        <w:tc>
          <w:tcPr>
            <w:tcW w:w="7371" w:type="dxa"/>
          </w:tcPr>
          <w:p w:rsidR="00012D24" w:rsidRPr="008A629D" w:rsidRDefault="00534045" w:rsidP="00012D2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629D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รายการสารเคมีที่ใช้ในโรงพยาบาล</w:t>
            </w:r>
          </w:p>
        </w:tc>
        <w:tc>
          <w:tcPr>
            <w:tcW w:w="1553" w:type="dxa"/>
          </w:tcPr>
          <w:p w:rsidR="00012D24" w:rsidRPr="008A629D" w:rsidRDefault="00A11074" w:rsidP="00FE622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629D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E622A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012D24" w:rsidRPr="008A629D" w:rsidTr="008A629D">
        <w:tc>
          <w:tcPr>
            <w:tcW w:w="7371" w:type="dxa"/>
          </w:tcPr>
          <w:p w:rsidR="00012D24" w:rsidRPr="008A629D" w:rsidRDefault="00012D24" w:rsidP="00012D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3" w:type="dxa"/>
          </w:tcPr>
          <w:p w:rsidR="00012D24" w:rsidRPr="008A629D" w:rsidRDefault="00012D24" w:rsidP="00E86A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12D24" w:rsidRDefault="00012D24" w:rsidP="00E86A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A11B4" w:rsidRDefault="00FA11B4" w:rsidP="00E86A40">
      <w:pPr>
        <w:jc w:val="center"/>
        <w:rPr>
          <w:rFonts w:asciiTheme="majorBidi" w:hAnsiTheme="majorBidi" w:cstheme="majorBidi"/>
          <w:sz w:val="32"/>
          <w:szCs w:val="32"/>
        </w:rPr>
        <w:sectPr w:rsidR="00FA11B4" w:rsidSect="00FA11B4">
          <w:pgSz w:w="11906" w:h="16838"/>
          <w:pgMar w:top="1440" w:right="1247" w:bottom="1440" w:left="1701" w:header="709" w:footer="709" w:gutter="0"/>
          <w:pgNumType w:start="1"/>
          <w:cols w:space="708"/>
          <w:titlePg/>
          <w:docGrid w:linePitch="360"/>
        </w:sectPr>
      </w:pPr>
    </w:p>
    <w:p w:rsidR="009A7E17" w:rsidRDefault="009A7E17" w:rsidP="00E86A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756122" w:rsidRDefault="00756122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756122" w:rsidRDefault="00756122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9A7E17" w:rsidRDefault="009A7E17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9A7E17">
        <w:rPr>
          <w:rFonts w:asciiTheme="majorBidi" w:hAnsiTheme="majorBidi" w:cstheme="majorBidi" w:hint="cs"/>
          <w:b/>
          <w:bCs/>
          <w:sz w:val="56"/>
          <w:szCs w:val="56"/>
          <w:cs/>
        </w:rPr>
        <w:t>รายการสารเคมีที่ใช้ในโรงพยาบาล</w:t>
      </w: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FA11B4" w:rsidRDefault="00FA11B4">
      <w:pPr>
        <w:rPr>
          <w:rFonts w:asciiTheme="majorBidi" w:hAnsiTheme="majorBidi" w:cstheme="majorBidi"/>
          <w:b/>
          <w:bCs/>
          <w:sz w:val="36"/>
          <w:szCs w:val="36"/>
        </w:rPr>
        <w:sectPr w:rsidR="00FA11B4" w:rsidSect="00FA11B4">
          <w:pgSz w:w="11906" w:h="16838"/>
          <w:pgMar w:top="1440" w:right="1247" w:bottom="1440" w:left="1701" w:header="709" w:footer="709" w:gutter="0"/>
          <w:pgNumType w:start="1"/>
          <w:cols w:space="708"/>
          <w:titlePg/>
          <w:docGrid w:linePitch="360"/>
        </w:sectPr>
      </w:pPr>
    </w:p>
    <w:p w:rsidR="00D1137D" w:rsidRPr="00FC7D24" w:rsidRDefault="00D1137D" w:rsidP="00D1137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C7D24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ความรู้เกี่ยวกับสารเคมีและวัตถุอันตราย</w:t>
      </w:r>
    </w:p>
    <w:p w:rsidR="00D1137D" w:rsidRPr="002B37CF" w:rsidRDefault="00D1137D" w:rsidP="00D113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16"/>
          <w:szCs w:val="16"/>
        </w:rPr>
      </w:pPr>
    </w:p>
    <w:p w:rsidR="00D1137D" w:rsidRPr="00D326D7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D326D7">
        <w:rPr>
          <w:rFonts w:ascii="Angsana New" w:hAnsi="Angsana New" w:cs="Angsana New" w:hint="cs"/>
          <w:color w:val="000000"/>
          <w:sz w:val="32"/>
          <w:szCs w:val="32"/>
          <w:cs/>
        </w:rPr>
        <w:t>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ดำรงชีวิตและการประกอบอาชีพในปัจจุบัน จำเป็นต้องมีความเกี่ยวข้องกับสารเคมีและวัตถุอันตราย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(hazardous  substance)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ทั้งโดยทางตรงและทางอ้อม ในฐานะผู้ผลิตและผู้บริโภค ไม่ว่าจะเป็นภาคเกษตรกรรม ภาคอุตสาหกรรม  ภาคครัวเรือน  ธุรกิจในชุมชน  รวมถึงภาคบริการทางสุขภาพ ได้แก่โรงพยาบาลและสถานพยาบาลต่าง ๆ  การผลิตและการใช้อาจทำให้เกิดอันตรายต่อสุขภาพและเกิดอุบัติภัยได้ หากไม่มีการควบคุมป้องกันที่ถูกต้อง  โดยอันตรายต่อสุขภาพเกิดจากการหายใจ  สัมผัส  หรือการกินสารอันตรายหรือสารเคมีเข้าไปทำให้เกิดการเจ็บป่วย พิการ หรือเสียชีวิต  ส่วนการเกิดอุบัติภัย ได้แก่ การ เกิดเพลิงไหม้  การระเบิด  รวมทั้งการแพร่กระจายและการตกค้างของสารเคมี  วัตถุอันตรายในสิ่งแวดล้อม  ดิน  แหล่งน้ำ  และอากาศ  ดังนั้น ในการใช้สารเคมีและวัตถุอันตรายในกิจการต่าง ๆ ผู้ใช้จึงจำเป็นต้องมีความรู้ ความเข้าใจถึง คุณสมบัติ  อันตราย  การควบคุมป้องกัน และมีมาตรการรองรับอันตรายจากสารเคมีและวัตถุอันตรายแต่ละประเภท  เพื่อให้เคมีและวัตถุอันตรายเป็นไปอย่างถูกต้อง ปลอดภัยต่อผู้ปฏิบัติงาน  ประชาชน  ชุมชน และสิ่งแวดล้อม</w:t>
      </w:r>
    </w:p>
    <w:p w:rsidR="00D1137D" w:rsidRPr="00622ECC" w:rsidRDefault="00D1137D" w:rsidP="00D1137D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  <w:lang w:val="en-GB"/>
        </w:rPr>
      </w:pPr>
      <w:r w:rsidRPr="00622EC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ความหมาย คำนิยาม</w:t>
      </w:r>
    </w:p>
    <w:p w:rsidR="00D1137D" w:rsidRPr="00622ECC" w:rsidRDefault="00D1137D" w:rsidP="00D1137D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lang w:val="en-GB"/>
        </w:rPr>
      </w:pPr>
      <w:r w:rsidRPr="004D5508">
        <w:rPr>
          <w:rFonts w:ascii="Angsana New" w:eastAsia="Times New Roman" w:hAnsi="Angsana New" w:cs="Angsana New"/>
          <w:b/>
          <w:bCs/>
          <w:sz w:val="32"/>
          <w:szCs w:val="32"/>
          <w:cs/>
          <w:lang w:val="en-GB"/>
        </w:rPr>
        <w:t xml:space="preserve">สารเคมี </w:t>
      </w:r>
    </w:p>
    <w:p w:rsidR="00D1137D" w:rsidRPr="004D5508" w:rsidRDefault="00D1137D" w:rsidP="00D1137D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GB"/>
        </w:rPr>
      </w:pP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มีคำจำกัดความได้หลากหลาย ดังต่อไปนี้</w:t>
      </w:r>
    </w:p>
    <w:p w:rsidR="00D1137D" w:rsidRPr="004D5508" w:rsidRDefault="00D1137D" w:rsidP="00D1137D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GB"/>
        </w:rPr>
      </w:pP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         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สารเคมี ในความหมายกว้างๆ สารเคมีหมายถึงสารอนินทรีย์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หรือสารอินทรีย์ที่มีสามารถระบุโมเลกุลของสารได้ อาจปรากฏอยู่ในธรรมชาติ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 xml:space="preserve">หรือถูกสังเคราะห์ขึ้นจากปฏิกิริยาต่างๆ ก็ได้โดยทั่วไปแล้ว สารเคมีจะมีสถานะอยู่ 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3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สถานะเช่นเดียวกันกับสสาร ได้แก่ ของแข็ง ของเหลว และก๊าซ หรือ พลาสมา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สามารถเปลี่ยนสถานนะได้เมื่อสภาวะหรือเงื่อนไขเปลี่ยนไป เช่น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เปลี่ยนอุณหภูมิความดัน โดยใช้ปฏิกิริยาทางเคมี ก็สามารถเปลี่ยนจากสารเคมีหนึ่ง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ไปเป็นสารเคมีตัวใหม่ได้ ส่วนพลังงาน เช่นแสง หรือความร้อน ไม่จัดอยู่ในรูปของสสาร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จึงไม่อยู่ในกลุ่มของสารเคมีในคำจำกัดความนี้</w:t>
      </w:r>
    </w:p>
    <w:p w:rsidR="00D1137D" w:rsidRPr="004D5508" w:rsidRDefault="00D1137D" w:rsidP="00D1137D">
      <w:pPr>
        <w:numPr>
          <w:ilvl w:val="0"/>
          <w:numId w:val="1"/>
        </w:numPr>
        <w:spacing w:after="0" w:line="240" w:lineRule="auto"/>
        <w:ind w:left="0"/>
        <w:jc w:val="thaiDistribute"/>
        <w:rPr>
          <w:rFonts w:ascii="Angsana New" w:eastAsia="Times New Roman" w:hAnsi="Angsana New" w:cs="Angsana New"/>
          <w:sz w:val="32"/>
          <w:szCs w:val="32"/>
          <w:lang w:val="en-GB"/>
        </w:rPr>
      </w:pP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 xml:space="preserve">สารประกอบ เกิดจากการรวมตัวกันของธาตุมากกว่า 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2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อะตอมขึ้นไปในสัดส่วนที่คงที่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ซึ่งจะมีคุณสมบัติแตกต่างจากธาตุเริ่มต้น</w:t>
      </w:r>
    </w:p>
    <w:p w:rsidR="00D1137D" w:rsidRPr="004D5508" w:rsidRDefault="00D1137D" w:rsidP="00D1137D">
      <w:pPr>
        <w:numPr>
          <w:ilvl w:val="0"/>
          <w:numId w:val="1"/>
        </w:numPr>
        <w:spacing w:after="0" w:line="240" w:lineRule="auto"/>
        <w:ind w:left="0"/>
        <w:jc w:val="thaiDistribute"/>
        <w:rPr>
          <w:rFonts w:ascii="Angsana New" w:eastAsia="Times New Roman" w:hAnsi="Angsana New" w:cs="Angsana New"/>
          <w:sz w:val="32"/>
          <w:szCs w:val="32"/>
          <w:lang w:val="en-GB"/>
        </w:rPr>
      </w:pP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 xml:space="preserve">ของผสม ประกอบด้วยสารผสมกันตั้งแต่ 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2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ชนิดขึ้นไป เช่น นม อากาศ ซีเมนต์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เครื่องดื่ม ซึ่งมีองค์ประกอบไม่คงที่ ขึ้นอยู่กับสภาวะต่างๆ ที่เกี่ยวข้อง เช่น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 xml:space="preserve">อากาศที่มีแตกต่างกัน ระหว่างบริเวณชานเมือง และในตัวเมือง ของผสมแบ่งย่อยได้อีก 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2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ประเภท คือ ของผสมเนื้อเดียว (ทุกส่วนละลายเป็นเนื้อเดียวกันทั้งหมด)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 xml:space="preserve">และของผสมเนื้อผสม (ทุกส่วนไม่ละลายเป็นเนื้อเดียวกันทั้งหมด) 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>Popularity 49%</w:t>
      </w:r>
    </w:p>
    <w:p w:rsidR="00D1137D" w:rsidRPr="004D5508" w:rsidRDefault="00D1137D" w:rsidP="00D1137D">
      <w:pPr>
        <w:numPr>
          <w:ilvl w:val="0"/>
          <w:numId w:val="1"/>
        </w:numPr>
        <w:spacing w:after="0" w:line="240" w:lineRule="auto"/>
        <w:ind w:left="0"/>
        <w:jc w:val="thaiDistribute"/>
        <w:rPr>
          <w:rFonts w:ascii="Angsana New" w:eastAsia="Times New Roman" w:hAnsi="Angsana New" w:cs="Angsana New"/>
          <w:sz w:val="32"/>
          <w:szCs w:val="32"/>
          <w:lang w:val="en-GB"/>
        </w:rPr>
      </w:pP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ธาตุ ก็มีความหมายถึงสารเคมีเหมือนกัน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ไม่สามารถทำลายหรือเปลี่ยนรูปไปเป็นสารเคมีตัวอื่นๆ ด้วยการใช้ปฏิกิริยาทางเคมี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แต่สามารถเปลี่ยนรูปโดยใช้ปฏิกิริยานิวเคลียร์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เนื่องจากอะตอมของธาตุแต่ละชนิดจะมีนิวตรอน โปรตอน และอิเล็คตรอน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 xml:space="preserve">หากเปลี่ยนโดยการเพิ่มนิวตรอนของธาตุเดิม ก็จะได้ไอโซโทป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lastRenderedPageBreak/>
        <w:t>(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isotope)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ของธาตุนั้นเกิดขึ้นใหม่ เป็นต้น ปัจจุบันมีการค้นพบธาตุเพิ่มขึ้นเรื่อยๆ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 xml:space="preserve">อยู่ที่ประมาณ 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120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 xml:space="preserve">ธาตุ มี 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80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ธาตุที่มีความเสถียร ธาตุหลักๆ จัดอยู่ในกลุ่มของโลหะ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เช่น ทองแดง (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Cu)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เหล็ก (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Fe)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ทองคำ (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Au)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ซึ่งมีคุณสมบัติ นำไฟฟ้า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และนำความร้อนได้ดี ส่วนธาตุอโลหะ เช่น คาร์บอน (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C)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ไนโตรเจน (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N)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และออกซิเจน (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O)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จะมีคุณสมบัติที่แตกต่างจะโลหะข้างต้น นอกจากนั้นยังมีธาตุในกลุ่มกึ่งโลหะ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 (metalloids)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เช่น ซิลิกอน (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 xml:space="preserve">Si) </w:t>
      </w:r>
      <w:r w:rsidRPr="004D5508">
        <w:rPr>
          <w:rFonts w:ascii="Angsana New" w:eastAsia="Times New Roman" w:hAnsi="Angsana New" w:cs="Angsana New"/>
          <w:sz w:val="32"/>
          <w:szCs w:val="32"/>
          <w:cs/>
          <w:lang w:val="en-GB"/>
        </w:rPr>
        <w:t>จะมีคุณสมบัติเป็นทั้งโลหะและอโลหะ</w:t>
      </w:r>
      <w:r w:rsidRPr="004D5508">
        <w:rPr>
          <w:rFonts w:ascii="Angsana New" w:eastAsia="Times New Roman" w:hAnsi="Angsana New" w:cs="Angsana New"/>
          <w:sz w:val="32"/>
          <w:szCs w:val="32"/>
          <w:lang w:val="en-GB"/>
        </w:rPr>
        <w:t> </w:t>
      </w:r>
    </w:p>
    <w:p w:rsidR="00D1137D" w:rsidRPr="003A182A" w:rsidRDefault="00D1137D" w:rsidP="00D1137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lang w:val="en-GB"/>
        </w:rPr>
      </w:pPr>
      <w:r>
        <w:rPr>
          <w:rFonts w:ascii="Angsana New" w:eastAsia="Times New Roman" w:hAnsi="Angsana New" w:cs="Angsana New" w:hint="cs"/>
          <w:sz w:val="28"/>
          <w:cs/>
          <w:lang w:val="en-GB"/>
        </w:rPr>
        <w:t xml:space="preserve">เอกสารอ้างอิง </w:t>
      </w:r>
      <w:r>
        <w:rPr>
          <w:rFonts w:ascii="Angsana New" w:eastAsia="Times New Roman" w:hAnsi="Angsana New" w:cs="Angsana New"/>
          <w:sz w:val="28"/>
        </w:rPr>
        <w:t xml:space="preserve">: </w:t>
      </w:r>
      <w:r w:rsidRPr="003A182A">
        <w:rPr>
          <w:rFonts w:ascii="Angsana New" w:eastAsia="Times New Roman" w:hAnsi="Angsana New" w:cs="Angsana New"/>
          <w:sz w:val="28"/>
          <w:cs/>
          <w:lang w:val="en-GB"/>
        </w:rPr>
        <w:t xml:space="preserve"> </w:t>
      </w:r>
      <w:r w:rsidRPr="003A182A">
        <w:rPr>
          <w:rFonts w:ascii="Angsana New" w:eastAsia="Times New Roman" w:hAnsi="Angsana New" w:cs="Angsana New"/>
          <w:sz w:val="28"/>
          <w:lang w:val="en-GB"/>
        </w:rPr>
        <w:t>uedu.wikispaces.com (</w:t>
      </w:r>
      <w:r w:rsidRPr="003A182A">
        <w:rPr>
          <w:rFonts w:ascii="Angsana New" w:eastAsia="Times New Roman" w:hAnsi="Angsana New" w:cs="Angsana New"/>
          <w:sz w:val="28"/>
          <w:cs/>
          <w:lang w:val="en-GB"/>
        </w:rPr>
        <w:t>มหาวิทยาลัยเทคโนโลยีราชมงคลธัญบุรี)</w:t>
      </w:r>
    </w:p>
    <w:p w:rsidR="00D1137D" w:rsidRPr="00622ECC" w:rsidRDefault="00D1137D" w:rsidP="00D1137D">
      <w:pPr>
        <w:spacing w:after="0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622EC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วัตถุอันตราย</w:t>
      </w:r>
    </w:p>
    <w:p w:rsidR="00D1137D" w:rsidRPr="00622ECC" w:rsidRDefault="00D1137D" w:rsidP="00D1137D">
      <w:pPr>
        <w:spacing w:after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22ECC">
        <w:rPr>
          <w:rFonts w:ascii="Angsana New" w:hAnsi="Angsana New" w:cs="Angsana New"/>
          <w:b/>
          <w:bCs/>
          <w:color w:val="000000"/>
          <w:sz w:val="32"/>
          <w:szCs w:val="32"/>
        </w:rPr>
        <w:t>                </w:t>
      </w:r>
      <w:r w:rsidRPr="00622ECC">
        <w:rPr>
          <w:rFonts w:ascii="Angsana New" w:hAnsi="Angsana New" w:cs="Angsana New"/>
          <w:color w:val="000000"/>
          <w:sz w:val="32"/>
          <w:szCs w:val="32"/>
          <w:cs/>
        </w:rPr>
        <w:t>คำว่า</w:t>
      </w:r>
      <w:r w:rsidRPr="00622ECC">
        <w:rPr>
          <w:rFonts w:ascii="Angsana New" w:hAnsi="Angsana New" w:cs="Angsana New"/>
          <w:color w:val="000000"/>
          <w:sz w:val="32"/>
          <w:szCs w:val="32"/>
        </w:rPr>
        <w:t>  “</w:t>
      </w:r>
      <w:r w:rsidRPr="00622ECC">
        <w:rPr>
          <w:rFonts w:ascii="Angsana New" w:hAnsi="Angsana New" w:cs="Angsana New"/>
          <w:color w:val="000000"/>
          <w:sz w:val="32"/>
          <w:szCs w:val="32"/>
          <w:cs/>
        </w:rPr>
        <w:t>วัตถุอันตราย</w:t>
      </w:r>
      <w:r w:rsidRPr="00622ECC">
        <w:rPr>
          <w:rFonts w:ascii="Angsana New" w:hAnsi="Angsana New" w:cs="Angsana New"/>
          <w:color w:val="000000"/>
          <w:sz w:val="32"/>
          <w:szCs w:val="32"/>
        </w:rPr>
        <w:t>” (hazardous substance)</w:t>
      </w:r>
      <w:r w:rsidRPr="00622ECC">
        <w:rPr>
          <w:rFonts w:ascii="Angsana New" w:hAnsi="Angsana New" w:cs="Angsana New"/>
          <w:b/>
          <w:bCs/>
          <w:color w:val="000000"/>
          <w:sz w:val="32"/>
          <w:szCs w:val="32"/>
        </w:rPr>
        <w:t>  </w:t>
      </w:r>
      <w:r w:rsidRPr="00622ECC">
        <w:rPr>
          <w:rFonts w:ascii="Angsana New" w:hAnsi="Angsana New" w:cs="Angsana New"/>
          <w:color w:val="000000"/>
          <w:sz w:val="32"/>
          <w:szCs w:val="32"/>
          <w:cs/>
        </w:rPr>
        <w:t>มีความหมายโดยทั่วไป หมายถึง สารหรือวัตถุที่มีคุณสมบัติทางเคมีหรือทางกายภาพโดยตัวของมันเอง หรือเมื่อสัมผัสกับสารนั้นแล้วทำให้เกิดอันตรายต่อสุขภาพอนามัยของมนุษย์ ต่อทรัพย์สินและต่อสิ่งแวดล้อม</w:t>
      </w:r>
    </w:p>
    <w:p w:rsidR="00D1137D" w:rsidRPr="00622ECC" w:rsidRDefault="00D1137D" w:rsidP="00D1137D">
      <w:pPr>
        <w:spacing w:after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22ECC">
        <w:rPr>
          <w:rFonts w:ascii="Angsana New" w:hAnsi="Angsana New" w:cs="Angsana New"/>
          <w:color w:val="000000"/>
          <w:sz w:val="32"/>
          <w:szCs w:val="32"/>
        </w:rPr>
        <w:t xml:space="preserve">                </w:t>
      </w:r>
      <w:r w:rsidRPr="00622ECC">
        <w:rPr>
          <w:rFonts w:ascii="Angsana New" w:hAnsi="Angsana New" w:cs="Angsana New"/>
          <w:color w:val="000000"/>
          <w:sz w:val="32"/>
          <w:szCs w:val="32"/>
          <w:cs/>
        </w:rPr>
        <w:t>ในพระราชบัญญัติวัตถุอันตราย พ.ศ. 2535</w:t>
      </w:r>
      <w:r w:rsidRPr="00622ECC">
        <w:rPr>
          <w:rFonts w:ascii="Angsana New" w:hAnsi="Angsana New" w:cs="Angsana New"/>
          <w:color w:val="000000"/>
          <w:sz w:val="32"/>
          <w:szCs w:val="32"/>
        </w:rPr>
        <w:t> “</w:t>
      </w:r>
      <w:r w:rsidRPr="00622ECC">
        <w:rPr>
          <w:rFonts w:ascii="Angsana New" w:hAnsi="Angsana New" w:cs="Angsana New"/>
          <w:color w:val="000000"/>
          <w:sz w:val="32"/>
          <w:szCs w:val="32"/>
          <w:cs/>
        </w:rPr>
        <w:t>วัตถุอันตราย</w:t>
      </w:r>
      <w:r w:rsidRPr="00622ECC">
        <w:rPr>
          <w:rFonts w:ascii="Angsana New" w:hAnsi="Angsana New" w:cs="Angsana New"/>
          <w:color w:val="000000"/>
          <w:sz w:val="32"/>
          <w:szCs w:val="32"/>
        </w:rPr>
        <w:t>” </w:t>
      </w:r>
      <w:r w:rsidRPr="00622ECC">
        <w:rPr>
          <w:rFonts w:ascii="Angsana New" w:hAnsi="Angsana New" w:cs="Angsana New"/>
          <w:color w:val="000000"/>
          <w:sz w:val="32"/>
          <w:szCs w:val="32"/>
          <w:cs/>
        </w:rPr>
        <w:t>หมายถึงวัตถุดังต่อไปนี้</w:t>
      </w:r>
    </w:p>
    <w:p w:rsidR="00D1137D" w:rsidRPr="00622ECC" w:rsidRDefault="00D1137D" w:rsidP="00D1137D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 (1)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วัตถุระเบิดได้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 (2)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วัตถุไวไฟ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(3)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วัตถุออกซิไดซ์และวัตถุเปอร์ออกไซด์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(4)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วัตถุมีพิษ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 (5)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วัตถุที่ทำให้เกิดโรค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(6)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วัตถุกัมมันตรังสี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(7)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วัตถุที่ก่อให้เกิดการเปลี่ยนแปลงทางพันธุกรรม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(8)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วัตถุกัดกร่อน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(9)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วัตถุที่ก่อให้เกิดการระคายเคือง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</w:p>
    <w:p w:rsidR="00D1137D" w:rsidRPr="00622ECC" w:rsidRDefault="00D1137D" w:rsidP="00D1137D">
      <w:pPr>
        <w:spacing w:after="0"/>
        <w:rPr>
          <w:rFonts w:ascii="Angsana New" w:hAnsi="Angsana New" w:cs="Angsana New"/>
          <w:sz w:val="32"/>
          <w:szCs w:val="32"/>
        </w:rPr>
      </w:pPr>
      <w:r w:rsidRPr="00622ECC">
        <w:rPr>
          <w:rFonts w:ascii="Angsana New" w:hAnsi="Angsana New" w:cs="Angsana New"/>
          <w:sz w:val="32"/>
          <w:szCs w:val="32"/>
        </w:rPr>
        <w:t xml:space="preserve">(10) </w:t>
      </w:r>
      <w:r w:rsidRPr="00622ECC">
        <w:rPr>
          <w:rFonts w:ascii="Angsana New" w:hAnsi="Angsana New" w:cs="Angsana New"/>
          <w:sz w:val="32"/>
          <w:szCs w:val="32"/>
          <w:cs/>
        </w:rPr>
        <w:t>วัตถุอย่างอื่น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  <w:r w:rsidRPr="00622ECC">
        <w:rPr>
          <w:rFonts w:ascii="Angsana New" w:hAnsi="Angsana New" w:cs="Angsana New"/>
          <w:sz w:val="32"/>
          <w:szCs w:val="32"/>
          <w:cs/>
        </w:rPr>
        <w:t>ไม่ว่าจะเป็นเคมีภัณฑ์หรือสิ่งอื่นใด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  <w:r w:rsidRPr="00622ECC">
        <w:rPr>
          <w:rFonts w:ascii="Angsana New" w:hAnsi="Angsana New" w:cs="Angsana New"/>
          <w:sz w:val="32"/>
          <w:szCs w:val="32"/>
          <w:cs/>
        </w:rPr>
        <w:t>ที่อาจทำให้เกิดอันตราย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  <w:r w:rsidRPr="00622ECC">
        <w:rPr>
          <w:rFonts w:ascii="Angsana New" w:hAnsi="Angsana New" w:cs="Angsana New"/>
          <w:sz w:val="32"/>
          <w:szCs w:val="32"/>
          <w:cs/>
        </w:rPr>
        <w:t>แก่บุคคล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  <w:r w:rsidRPr="00622ECC">
        <w:rPr>
          <w:rFonts w:ascii="Angsana New" w:hAnsi="Angsana New" w:cs="Angsana New"/>
          <w:sz w:val="32"/>
          <w:szCs w:val="32"/>
          <w:cs/>
        </w:rPr>
        <w:t>สัตว์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  <w:r w:rsidRPr="00622ECC">
        <w:rPr>
          <w:rFonts w:ascii="Angsana New" w:hAnsi="Angsana New" w:cs="Angsana New"/>
          <w:sz w:val="32"/>
          <w:szCs w:val="32"/>
          <w:cs/>
        </w:rPr>
        <w:t>พืช</w:t>
      </w:r>
      <w:r w:rsidRPr="00622ECC">
        <w:rPr>
          <w:rFonts w:ascii="Angsana New" w:hAnsi="Angsana New" w:cs="Angsana New"/>
          <w:sz w:val="32"/>
          <w:szCs w:val="32"/>
        </w:rPr>
        <w:t xml:space="preserve"> </w:t>
      </w:r>
      <w:r w:rsidRPr="00622ECC">
        <w:rPr>
          <w:rFonts w:ascii="Angsana New" w:hAnsi="Angsana New" w:cs="Angsana New"/>
          <w:sz w:val="32"/>
          <w:szCs w:val="32"/>
          <w:cs/>
        </w:rPr>
        <w:t>ทรัพย์หรือสิ่งแวดล้อม</w:t>
      </w:r>
    </w:p>
    <w:p w:rsidR="00D1137D" w:rsidRDefault="00D1137D" w:rsidP="00D1137D">
      <w:pPr>
        <w:pStyle w:val="a4"/>
        <w:spacing w:before="0" w:beforeAutospacing="0" w:after="0" w:afterAutospacing="0"/>
        <w:ind w:firstLine="720"/>
        <w:jc w:val="thaiDistribute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  <w:cs/>
        </w:rPr>
        <w:t>สารเคมีอันตราย วัตถุอันตรายหรือ สารอันตราย หมายถึง ธาตุหรือสารประกอบ</w:t>
      </w:r>
      <w:r w:rsidRPr="00622ECC">
        <w:rPr>
          <w:color w:val="auto"/>
          <w:sz w:val="32"/>
          <w:szCs w:val="32"/>
        </w:rPr>
        <w:t xml:space="preserve"> </w:t>
      </w:r>
      <w:r w:rsidRPr="00622ECC">
        <w:rPr>
          <w:color w:val="auto"/>
          <w:sz w:val="32"/>
          <w:szCs w:val="32"/>
          <w:cs/>
        </w:rPr>
        <w:t>ที่มีคุณสมบัติเป็นพิษหรือเป็นอันตรายต่อมนุษย์ สัตว์ พืช</w:t>
      </w:r>
      <w:r w:rsidRPr="00622ECC">
        <w:rPr>
          <w:color w:val="auto"/>
          <w:sz w:val="32"/>
          <w:szCs w:val="32"/>
        </w:rPr>
        <w:t xml:space="preserve"> </w:t>
      </w:r>
      <w:r w:rsidRPr="00622ECC">
        <w:rPr>
          <w:color w:val="auto"/>
          <w:sz w:val="32"/>
          <w:szCs w:val="32"/>
          <w:cs/>
        </w:rPr>
        <w:t xml:space="preserve">ทำให้ทรัพย์สินและสิ่งแวดล้อมเสื่อมโทรม สามารถจำแนกได้ 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9 </w:t>
      </w:r>
      <w:r w:rsidRPr="00622ECC">
        <w:rPr>
          <w:color w:val="auto"/>
          <w:sz w:val="32"/>
          <w:szCs w:val="32"/>
          <w:cs/>
        </w:rPr>
        <w:t>ประเภทตามหลักสากล</w:t>
      </w:r>
      <w:r w:rsidRPr="00622ECC">
        <w:rPr>
          <w:color w:val="auto"/>
          <w:sz w:val="32"/>
          <w:szCs w:val="32"/>
        </w:rPr>
        <w:t xml:space="preserve"> </w:t>
      </w:r>
      <w:r w:rsidRPr="00622ECC">
        <w:rPr>
          <w:color w:val="auto"/>
          <w:sz w:val="32"/>
          <w:szCs w:val="32"/>
          <w:cs/>
        </w:rPr>
        <w:t>ดังนี้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1  </w:t>
      </w:r>
      <w:r w:rsidRPr="00622ECC">
        <w:rPr>
          <w:color w:val="auto"/>
          <w:sz w:val="32"/>
          <w:szCs w:val="32"/>
          <w:cs/>
        </w:rPr>
        <w:t>วัตถุระเบิด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2  </w:t>
      </w:r>
      <w:r w:rsidRPr="00622ECC">
        <w:rPr>
          <w:color w:val="auto"/>
          <w:sz w:val="32"/>
          <w:szCs w:val="32"/>
          <w:cs/>
        </w:rPr>
        <w:t>ก๊าซ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3  </w:t>
      </w:r>
      <w:r w:rsidRPr="00622ECC">
        <w:rPr>
          <w:color w:val="auto"/>
          <w:sz w:val="32"/>
          <w:szCs w:val="32"/>
          <w:cs/>
        </w:rPr>
        <w:t>ของเหลวไวไฟ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4  </w:t>
      </w:r>
      <w:r w:rsidRPr="00622ECC">
        <w:rPr>
          <w:color w:val="auto"/>
          <w:sz w:val="32"/>
          <w:szCs w:val="32"/>
          <w:cs/>
        </w:rPr>
        <w:t>ของแข็งไวไฟ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lastRenderedPageBreak/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5  </w:t>
      </w:r>
      <w:r w:rsidRPr="00622ECC">
        <w:rPr>
          <w:color w:val="auto"/>
          <w:sz w:val="32"/>
          <w:szCs w:val="32"/>
          <w:cs/>
        </w:rPr>
        <w:t>วัตถุออกซิไดส์และออร์แกนิกเปอร์ออกไซด์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6  </w:t>
      </w:r>
      <w:r w:rsidRPr="00622ECC">
        <w:rPr>
          <w:color w:val="auto"/>
          <w:sz w:val="32"/>
          <w:szCs w:val="32"/>
          <w:cs/>
        </w:rPr>
        <w:t>วัตถุมีพิษและวัตถุติดเชื้อ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7  </w:t>
      </w:r>
      <w:r w:rsidRPr="00622ECC">
        <w:rPr>
          <w:color w:val="auto"/>
          <w:sz w:val="32"/>
          <w:szCs w:val="32"/>
          <w:cs/>
        </w:rPr>
        <w:t>วัตถุกัมมันตรังสี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8  </w:t>
      </w:r>
      <w:r w:rsidRPr="00622ECC">
        <w:rPr>
          <w:color w:val="auto"/>
          <w:sz w:val="32"/>
          <w:szCs w:val="32"/>
          <w:cs/>
        </w:rPr>
        <w:t>วัตถุกัดกร่อน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color w:val="auto"/>
          <w:sz w:val="32"/>
          <w:szCs w:val="32"/>
        </w:rPr>
      </w:pPr>
      <w:r w:rsidRPr="00622ECC">
        <w:rPr>
          <w:color w:val="auto"/>
          <w:sz w:val="32"/>
          <w:szCs w:val="32"/>
        </w:rPr>
        <w:t xml:space="preserve">        </w:t>
      </w:r>
      <w:r w:rsidRPr="00622ECC">
        <w:rPr>
          <w:color w:val="auto"/>
          <w:sz w:val="32"/>
          <w:szCs w:val="32"/>
          <w:cs/>
        </w:rPr>
        <w:t xml:space="preserve">ประเภทที่ </w:t>
      </w:r>
      <w:r w:rsidRPr="00622ECC">
        <w:rPr>
          <w:color w:val="auto"/>
          <w:sz w:val="32"/>
          <w:szCs w:val="32"/>
        </w:rPr>
        <w:t xml:space="preserve">9  </w:t>
      </w:r>
      <w:r w:rsidRPr="00622ECC">
        <w:rPr>
          <w:color w:val="auto"/>
          <w:sz w:val="32"/>
          <w:szCs w:val="32"/>
          <w:cs/>
        </w:rPr>
        <w:t>วัตถุอื่น ๆ</w:t>
      </w:r>
      <w:r w:rsidRPr="00622ECC">
        <w:rPr>
          <w:color w:val="auto"/>
          <w:sz w:val="32"/>
          <w:szCs w:val="32"/>
        </w:rPr>
        <w:t xml:space="preserve"> </w:t>
      </w:r>
      <w:r w:rsidRPr="00622ECC">
        <w:rPr>
          <w:color w:val="auto"/>
          <w:sz w:val="32"/>
          <w:szCs w:val="32"/>
          <w:cs/>
        </w:rPr>
        <w:t>ที่เป็นอันตราย</w:t>
      </w:r>
    </w:p>
    <w:p w:rsidR="00D1137D" w:rsidRPr="00434AA9" w:rsidRDefault="00D1137D" w:rsidP="00D1137D">
      <w:pPr>
        <w:pStyle w:val="a4"/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2ECC">
        <w:rPr>
          <w:color w:val="auto"/>
          <w:sz w:val="32"/>
          <w:szCs w:val="32"/>
          <w:cs/>
        </w:rPr>
        <w:t>เราสามารถทราบว่าสารเคมีที่พบเป็นสารอันตรายหรือไม่</w:t>
      </w:r>
      <w:r w:rsidRPr="00622ECC">
        <w:rPr>
          <w:color w:val="auto"/>
          <w:sz w:val="32"/>
          <w:szCs w:val="32"/>
        </w:rPr>
        <w:t xml:space="preserve"> </w:t>
      </w:r>
      <w:r w:rsidRPr="00622ECC">
        <w:rPr>
          <w:color w:val="auto"/>
          <w:sz w:val="32"/>
          <w:szCs w:val="32"/>
          <w:cs/>
        </w:rPr>
        <w:t>และก่อให้เกิดอันตรายได้อย่างไร</w:t>
      </w:r>
      <w:r w:rsidRPr="00622ECC">
        <w:rPr>
          <w:color w:val="auto"/>
          <w:sz w:val="32"/>
          <w:szCs w:val="32"/>
        </w:rPr>
        <w:t xml:space="preserve">? </w:t>
      </w:r>
      <w:r w:rsidRPr="00622ECC">
        <w:rPr>
          <w:color w:val="auto"/>
          <w:sz w:val="32"/>
          <w:szCs w:val="32"/>
          <w:cs/>
        </w:rPr>
        <w:t>โดยการสังเกตฉลาก</w:t>
      </w:r>
      <w:r w:rsidRPr="00622ECC">
        <w:rPr>
          <w:color w:val="auto"/>
          <w:sz w:val="32"/>
          <w:szCs w:val="32"/>
        </w:rPr>
        <w:t xml:space="preserve"> </w:t>
      </w:r>
      <w:r w:rsidRPr="00622ECC">
        <w:rPr>
          <w:color w:val="auto"/>
          <w:sz w:val="32"/>
          <w:szCs w:val="32"/>
          <w:cs/>
        </w:rPr>
        <w:t>หรือเครื่องหมายซึ่งเป็นเครื่องหมายสากลที่ติดบนภาชนะบรรจุ ถังเหล็ก แท็งก์</w:t>
      </w:r>
      <w:r w:rsidRPr="00622ECC">
        <w:rPr>
          <w:color w:val="auto"/>
          <w:sz w:val="32"/>
          <w:szCs w:val="32"/>
        </w:rPr>
        <w:t xml:space="preserve"> </w:t>
      </w:r>
      <w:r w:rsidRPr="00622ECC">
        <w:rPr>
          <w:color w:val="auto"/>
          <w:sz w:val="32"/>
          <w:szCs w:val="32"/>
          <w:cs/>
        </w:rPr>
        <w:t>หรือป้ายที่ติดบนรถยนต์หรือ</w:t>
      </w:r>
      <w:r w:rsidRPr="00434AA9">
        <w:rPr>
          <w:color w:val="000000" w:themeColor="text1"/>
          <w:sz w:val="32"/>
          <w:szCs w:val="32"/>
          <w:cs/>
        </w:rPr>
        <w:t>รถบรรทุก</w:t>
      </w:r>
      <w:r w:rsidRPr="00434AA9"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434A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เป็น</w:t>
      </w:r>
      <w:r w:rsidRPr="00434A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ฉลากตามข้อกำหนดขององค์การสหประชาชาติหรือองค์การทางทะเลระหว่างประเทศ</w:t>
      </w:r>
      <w:r w:rsidRPr="00434AA9">
        <w:rPr>
          <w:rFonts w:asciiTheme="majorBidi" w:hAnsiTheme="majorBidi" w:cstheme="majorBidi"/>
          <w:color w:val="000000" w:themeColor="text1"/>
          <w:sz w:val="32"/>
          <w:szCs w:val="32"/>
        </w:rPr>
        <w:t> : IMO (International Maritime Organization) </w:t>
      </w:r>
      <w:r w:rsidRPr="00434A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จะใช้สัญลักษณ์ภาพ สี และตัวเลข เป็นสื่อในการบ่งชี้ประเภทของสารเคมี 9 ประเภท ลักษณะของฉลากเป็นรูปสี่เหลี่ยมจัตุรัสที่ทำมุม 45 องศา รายละเอียดที่ปรากฏบนฉลากมีดังนี้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2552"/>
        <w:gridCol w:w="850"/>
        <w:gridCol w:w="2970"/>
      </w:tblGrid>
      <w:tr w:rsidR="00D1137D" w:rsidRPr="00A45567" w:rsidTr="0075612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สีพื้น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สัญลักษณ์ภาพ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ตัวเลข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ประเภทวัตถุอันตราย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ส้ม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สะเก็ดระเบิด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วัตถุระเบิด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ขาว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หัวกะโหลกไขว้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ก๊าซพิษ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เขียว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หลอดถังก๊าซ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ก๊าซอัดไม่ไวไฟ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แดง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เปลวไฟ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ก๊าซไวไฟ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แดง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เปลวไฟ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ของเหลวไวไฟ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ขาวและแถบแดง 7 แถบ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เปลวไฟ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ของแข็งไวไฟ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น้ำเงิน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เปลวไฟ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วัตถุที่ถูกน้ำแล้วให้ก๊าซไวไฟ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เหลือง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เปลวไฟอยู่เหนือวงกลม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วัตถุออกซิไดซ์และ ออร์แกนิกเปอร์ออกไซด์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ขาว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หัวกะโหลกไขว้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วัตถุมีพิษ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ครึ่งบนสีเหลือง ครึ่งล่างสีขาว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ใบพัด 3 แฉก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วัตถุกัมมันตรังสี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ครึ่งบนสีขาว ครึ่งล่างสีดำ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หลอดแก้วกับมือ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วัตถุกัดกร่อน</w:t>
            </w:r>
          </w:p>
        </w:tc>
      </w:tr>
      <w:tr w:rsidR="00D1137D" w:rsidRPr="00A45567" w:rsidTr="0075612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แถบสีดำ 7 แถบในครึ่งบน ครึ่งล่างสีขาว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37D" w:rsidRPr="00A45567" w:rsidRDefault="00D1137D" w:rsidP="00756122">
            <w:pPr>
              <w:spacing w:after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45567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วัตถุอันตรายอื่น ๆ</w:t>
            </w:r>
          </w:p>
        </w:tc>
      </w:tr>
    </w:tbl>
    <w:p w:rsidR="00D1137D" w:rsidRPr="00A45567" w:rsidRDefault="00D1137D" w:rsidP="00D1137D">
      <w:pPr>
        <w:spacing w:after="0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A45567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1137D" w:rsidRDefault="00D1137D" w:rsidP="00D1137D">
      <w:pPr>
        <w:pStyle w:val="a4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1137D" w:rsidRPr="00434AA9" w:rsidRDefault="00D1137D" w:rsidP="00D1137D">
      <w:pPr>
        <w:pStyle w:val="a4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434AA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สัญลักษณ์ของวัตถุอันตราย 9 ประเภทตาม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ข้อกำหนดขององค์การสหประชาชาติ</w:t>
      </w:r>
    </w:p>
    <w:p w:rsidR="00D1137D" w:rsidRPr="00622ECC" w:rsidRDefault="00D1137D" w:rsidP="00D1137D">
      <w:pPr>
        <w:pStyle w:val="a4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FF9999"/>
          <w:left w:val="outset" w:sz="6" w:space="0" w:color="FF9999"/>
          <w:bottom w:val="outset" w:sz="6" w:space="0" w:color="FF9999"/>
          <w:right w:val="outset" w:sz="6" w:space="0" w:color="FF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7287"/>
      </w:tblGrid>
      <w:tr w:rsidR="00D1137D" w:rsidRPr="00DB2EAA" w:rsidTr="00756122">
        <w:trPr>
          <w:trHeight w:val="15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DB2EAA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71550"/>
                  <wp:effectExtent l="0" t="0" r="0" b="0"/>
                  <wp:docPr id="16" name="รูปภาพ 16" descr="http://webdb.dmsc.moph.go.th/ifc_toxic/applications/pics/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ebdb.dmsc.moph.go.th/ifc_toxic/applications/pics/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DB2EAA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E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DB2EAA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วัตถุระเบิด</w:t>
            </w:r>
            <w:r w:rsidRPr="00DB2E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</w:p>
          <w:p w:rsidR="00D1137D" w:rsidRPr="00DB2EAA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DB2E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 </w:t>
            </w:r>
            <w:r w:rsidRPr="00DB2EA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ระเบิดได้เมื่อถูกกระแทก เสียดสี หรือความร้อน เช่น</w:t>
            </w:r>
            <w:r w:rsidRPr="00DB2E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DB2EA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ทีเอ็นที ดินปืน พลุไฟ ดอกไม้ไฟ</w:t>
            </w:r>
          </w:p>
        </w:tc>
      </w:tr>
      <w:tr w:rsidR="00D1137D" w:rsidRPr="00133E5D" w:rsidTr="00756122">
        <w:trPr>
          <w:trHeight w:val="1515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62025"/>
                  <wp:effectExtent l="0" t="0" r="0" b="9525"/>
                  <wp:docPr id="14" name="รูปภาพ 14" descr="http://webdb.dmsc.moph.go.th/ifc_toxic/applications/pics/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db.dmsc.moph.go.th/ifc_toxic/applications/pics/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ก๊าซไวไฟ</w:t>
            </w: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</w:rPr>
              <w:t> 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ติดไฟง่ายเมื่อถูกประกายไฟ เช่น ก๊าซหุงต้ม ก๊าซไฮโดรเจน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ก๊าซมีเทน ก๊าซอะเซทีลีน</w:t>
            </w:r>
          </w:p>
        </w:tc>
      </w:tr>
      <w:tr w:rsidR="00D1137D" w:rsidRPr="00133E5D" w:rsidTr="00756122">
        <w:trPr>
          <w:trHeight w:val="1665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42975"/>
                  <wp:effectExtent l="0" t="0" r="0" b="9525"/>
                  <wp:docPr id="13" name="รูปภาพ 13" descr="http://webdb.dmsc.moph.go.th/ifc_toxic/applications/pics/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db.dmsc.moph.go.th/ifc_toxic/applications/pics/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ก๊าซไม่ไวไฟ</w:t>
            </w: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</w:rPr>
              <w:t xml:space="preserve">, </w:t>
            </w: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ไม่เป็นพิษ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อาจเกิดระเบิดได้เมื่อถูกกระแทกอย่างแรง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หรือได้รับความร้อนสูงจากภายนอก เช่น ก๊าซออกซิเจน ก๊าซไนโตรเจนเหลว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ก๊าซคาร์บอนไดออกไซด์</w:t>
            </w:r>
          </w:p>
        </w:tc>
      </w:tr>
      <w:tr w:rsidR="00D1137D" w:rsidRPr="00133E5D" w:rsidTr="00756122">
        <w:trPr>
          <w:trHeight w:val="1395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885825"/>
                  <wp:effectExtent l="0" t="0" r="0" b="9525"/>
                  <wp:docPr id="12" name="รูปภาพ 12" descr="http://webdb.dmsc.moph.go.th/ifc_toxic/applications/pics/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bdb.dmsc.moph.go.th/ifc_toxic/applications/pics/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ก๊าซพิษ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อาจตายได้เมื่อได้สูดดม เช่น ก๊าซคลอรีน ก๊าซแอมโมเนีย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ก๊าซไฮโดรเจนคลอไรด์</w:t>
            </w:r>
          </w:p>
        </w:tc>
      </w:tr>
      <w:tr w:rsidR="00D1137D" w:rsidRPr="00133E5D" w:rsidTr="00756122">
        <w:trPr>
          <w:trHeight w:val="156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71550"/>
                  <wp:effectExtent l="0" t="0" r="0" b="0"/>
                  <wp:docPr id="11" name="รูปภาพ 11" descr="http://webdb.dmsc.moph.go.th/ifc_toxic/applications/pics/p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ebdb.dmsc.moph.go.th/ifc_toxic/applications/pics/p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ขอเหลวไวไฟ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ติดไฟง่ายเมื่อถูกประกายไฟ เช่นน้ำมันเชื้อเพลิง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ทินเนอร์ อะซิโตน ไซลีน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04875"/>
                  <wp:effectExtent l="0" t="0" r="0" b="9525"/>
                  <wp:docPr id="10" name="รูปภาพ 10" descr="http://webdb.dmsc.moph.go.th/ifc_toxic/applications/pics/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ebdb.dmsc.moph.go.th/ifc_toxic/applications/pics/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ของแข็งไวไฟ</w:t>
            </w: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</w:rPr>
              <w:t> 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ลุกติดไฟง่ายเมื่อถูกเสียดสีหรือความร้อนสูง ภายใน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45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วินาที เช่น ผงกำมะถัน ฟอสฟอรัสแดงไม้ขีดไฟ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71550"/>
                  <wp:effectExtent l="0" t="0" r="0" b="0"/>
                  <wp:docPr id="9" name="รูปภาพ 9" descr="http://webdb.dmsc.moph.go.th/ifc_toxic/applications/pics/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ebdb.dmsc.moph.go.th/ifc_toxic/applications/pics/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วัตถุที่ถูกน้ำแล้วทำให้ก๊าซไวไฟ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แคลเซียมคาร์ไบด์ โซเดียม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756122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lastRenderedPageBreak/>
              <w:drawing>
                <wp:inline distT="0" distB="0" distL="0" distR="0">
                  <wp:extent cx="952500" cy="1038225"/>
                  <wp:effectExtent l="0" t="0" r="0" b="9525"/>
                  <wp:docPr id="8" name="รูปภาพ 8" descr="http://webdb.dmsc.moph.go.th/ifc_toxic/applications/pics/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ebdb.dmsc.moph.go.th/ifc_toxic/applications/pics/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BE" w:rsidRPr="000A20BE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7" type="#_x0000_t202" style="position:absolute;margin-left:45.4pt;margin-top:-51.35pt;width:375.75pt;height:28.1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" stroked="f">
                  <v:textbox>
                    <w:txbxContent>
                      <w:p w:rsidR="00756122" w:rsidRPr="00434AA9" w:rsidRDefault="00756122" w:rsidP="00D1137D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434AA9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สัญลักษณ์ของวัตถุอันตราย 9 ประเภทตาม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ข้อกำหนดขององค์การสหประชาชาติ</w:t>
                        </w:r>
                      </w:p>
                      <w:p w:rsidR="00756122" w:rsidRDefault="00756122" w:rsidP="00D1137D"/>
                    </w:txbxContent>
                  </v:textbox>
                </v:shape>
              </w:pict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วัตถุที่เกิดการลุกไหม้ได้เอง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ลุกติดไฟได้เมื่อสัมผัสกับอากาศภายใน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นาที เช่น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ฟอสฟอรัสขาว ฟอสฟอรัสเหลือง โซเดียมซัลไฟต์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81075"/>
                  <wp:effectExtent l="0" t="0" r="0" b="9525"/>
                  <wp:docPr id="7" name="รูปภาพ 7" descr="http://webdb.dmsc.moph.go.th/ifc_toxic/applications/pics/p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ebdb.dmsc.moph.go.th/ifc_toxic/applications/pics/p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วัตถุออกซิไดส์</w:t>
            </w: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ไม่ติดไฟแต่ช่วยให้สารอื่นเกิดการลุกไหม้ได้ดีขึ้น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 ไฮโดรเจนเปอร์ออกไซด์ โปแตสเซียมคลอเรต แอมโมเนียม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ไนเตรท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FF0000"/>
                <w:sz w:val="48"/>
                <w:szCs w:val="48"/>
              </w:rPr>
              <w:drawing>
                <wp:inline distT="0" distB="0" distL="0" distR="0">
                  <wp:extent cx="952500" cy="962025"/>
                  <wp:effectExtent l="0" t="0" r="0" b="9525"/>
                  <wp:docPr id="6" name="รูปภาพ 6" descr="http://webdb.dmsc.moph.go.th/ifc_toxic/applications/pics/p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ebdb.dmsc.moph.go.th/ifc_toxic/applications/pics/p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ออร์แกนนิคเปอร์ออกไซด์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อาจเกิดระเบิดได้เมื่อถูกความร้อน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ไวต่อการกระทบและเสียดสีทำปฎิกริยารุนแรงกับสารอื่น ๆ เช่น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อะซิโตนเป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ร์ออกไซด์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1009650"/>
                  <wp:effectExtent l="0" t="0" r="0" b="0"/>
                  <wp:docPr id="5" name="รูปภาพ 5" descr="http://webdb.dmsc.moph.go.th/ifc_toxic/applications/pics/p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ebdb.dmsc.moph.go.th/ifc_toxic/applications/pics/p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วัตถุติดเชื้อ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วัตถุที่มีเชื้อโรคปนเปื้อนและทำให้เกิดโรคได้ เช่น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ของเสีย อันตรายจากโรงพยาบาล เข็มฉีดยาที่ใช้แล้ว เชื้อโรคต่าง ๆ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1047750"/>
                  <wp:effectExtent l="0" t="0" r="0" b="0"/>
                  <wp:docPr id="20" name="รูปภาพ 20" descr="http://webdb.dmsc.moph.go.th/ifc_toxic/applications/pics/p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ebdb.dmsc.moph.go.th/ifc_toxic/applications/pics/p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วัตถุมีพิษ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จ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ทำให้เสียชีวิต หรือบาดเจ็บอย่างรุนแรงจากการกิน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สูดดม หรือจากสัมผัสทางผิวหนัง เช่น อาร์ซีนิค ไซยาไนด์ ปรอท สารฆ่าแมลง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สารปราบศัตรูพืช โลหะหนักเป็นพิษ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90600"/>
                  <wp:effectExtent l="0" t="0" r="0" b="0"/>
                  <wp:docPr id="21" name="รูปภาพ 21" descr="http://webdb.dmsc.moph.go.th/ifc_toxic/applications/pics/p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ebdb.dmsc.moph.go.th/ifc_toxic/applications/pics/p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วัตถุกัมมันตรังสี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วัตถุที่สามารถให้รังสีที่เป็นอันตรายต่อสิ่งมีชีวิต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 โคบอลต์ เรเดียม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62025"/>
                  <wp:effectExtent l="0" t="0" r="0" b="9525"/>
                  <wp:docPr id="22" name="รูปภาพ 22" descr="http://webdb.dmsc.moph.go.th/ifc_toxic/applications/pics/p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ebdb.dmsc.moph.go.th/ifc_toxic/applications/pics/p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วัตถุกัดกร่อน</w:t>
            </w: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สามารถกัดกร่อนผิดหนังและเป็นอันตรายต่อระบบทางเดินหายใจ เช่น กรดเกลือ กรดกำมะถัน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โซเดียมไฮดรอกไซด์ แคลเซี่ยมไฮโปคลอไรต์</w:t>
            </w:r>
          </w:p>
        </w:tc>
      </w:tr>
      <w:tr w:rsidR="00D1137D" w:rsidRPr="00133E5D" w:rsidTr="00756122">
        <w:trPr>
          <w:trHeight w:val="330"/>
          <w:tblCellSpacing w:w="0" w:type="dxa"/>
        </w:trPr>
        <w:tc>
          <w:tcPr>
            <w:tcW w:w="96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28"/>
              </w:rPr>
              <w:drawing>
                <wp:inline distT="0" distB="0" distL="0" distR="0">
                  <wp:extent cx="952500" cy="962025"/>
                  <wp:effectExtent l="0" t="0" r="0" b="9525"/>
                  <wp:docPr id="23" name="รูปภาพ 23" descr="http://webdb.dmsc.moph.go.th/ifc_toxic/applications/pics/p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ebdb.dmsc.moph.go.th/ifc_toxic/applications/pics/p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pct"/>
            <w:tcBorders>
              <w:top w:val="outset" w:sz="6" w:space="0" w:color="FF9999"/>
              <w:left w:val="outset" w:sz="6" w:space="0" w:color="FF9999"/>
              <w:bottom w:val="outset" w:sz="6" w:space="0" w:color="FF9999"/>
              <w:right w:val="outset" w:sz="6" w:space="0" w:color="FF9999"/>
            </w:tcBorders>
            <w:vAlign w:val="center"/>
            <w:hideMark/>
          </w:tcPr>
          <w:p w:rsidR="00D1137D" w:rsidRPr="00133E5D" w:rsidRDefault="00D1137D" w:rsidP="0075612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วัตถุอื่น ๆ</w:t>
            </w: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ที่เป็นอันตราย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1137D" w:rsidRPr="00133E5D" w:rsidRDefault="00D1137D" w:rsidP="007561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 ของเสียอันตราย แอสเบสทอสขาว เบนซัลดีไฮด์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33E5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ของเสียปนเปื้อน ไดออกซิน</w:t>
            </w:r>
          </w:p>
        </w:tc>
      </w:tr>
    </w:tbl>
    <w:p w:rsidR="00D1137D" w:rsidRPr="00434AA9" w:rsidRDefault="00D1137D" w:rsidP="00D1137D">
      <w:pPr>
        <w:shd w:val="clear" w:color="auto" w:fill="F1F4F8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660066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b/>
          <w:bCs/>
          <w:color w:val="660066"/>
          <w:sz w:val="32"/>
          <w:szCs w:val="32"/>
          <w:cs/>
        </w:rPr>
        <w:lastRenderedPageBreak/>
        <w:t>การเข้าสู่ร่างกายของสารเคมี</w:t>
      </w:r>
    </w:p>
    <w:tbl>
      <w:tblPr>
        <w:tblW w:w="0" w:type="auto"/>
        <w:jc w:val="center"/>
        <w:tblCellSpacing w:w="0" w:type="dxa"/>
        <w:shd w:val="clear" w:color="auto" w:fill="F1F4F8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00"/>
        <w:gridCol w:w="6618"/>
      </w:tblGrid>
      <w:tr w:rsidR="00D1137D" w:rsidRPr="00434AA9" w:rsidTr="00756122">
        <w:trPr>
          <w:tblCellSpacing w:w="0" w:type="dxa"/>
          <w:jc w:val="center"/>
        </w:trPr>
        <w:tc>
          <w:tcPr>
            <w:tcW w:w="2400" w:type="dxa"/>
            <w:shd w:val="clear" w:color="auto" w:fill="F1F4F8"/>
            <w:hideMark/>
          </w:tcPr>
          <w:p w:rsidR="00D1137D" w:rsidRPr="00434AA9" w:rsidRDefault="00D1137D" w:rsidP="0075612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4AA9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447800" cy="1362075"/>
                  <wp:effectExtent l="0" t="0" r="0" b="9525"/>
                  <wp:docPr id="19" name="รูปภาพ 19" descr="http://www.pcd.go.th/info_serv/images_haz/p_manual_a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cd.go.th/info_serv/images_haz/p_manual_a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4F8"/>
            <w:hideMark/>
          </w:tcPr>
          <w:p w:rsidR="00D1137D" w:rsidRPr="00434AA9" w:rsidRDefault="00D1137D" w:rsidP="0075612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4AA9">
              <w:rPr>
                <w:rFonts w:asciiTheme="majorBidi" w:eastAsia="Times New Roman" w:hAnsiTheme="majorBidi" w:cstheme="majorBidi"/>
                <w:b/>
                <w:bCs/>
                <w:color w:val="660000"/>
                <w:sz w:val="32"/>
                <w:szCs w:val="32"/>
              </w:rPr>
              <w:t xml:space="preserve">1. </w:t>
            </w:r>
            <w:r w:rsidRPr="00434AA9">
              <w:rPr>
                <w:rFonts w:asciiTheme="majorBidi" w:eastAsia="Times New Roman" w:hAnsiTheme="majorBidi" w:cstheme="majorBidi"/>
                <w:b/>
                <w:bCs/>
                <w:color w:val="660000"/>
                <w:sz w:val="32"/>
                <w:szCs w:val="32"/>
                <w:cs/>
              </w:rPr>
              <w:t>การหายใจ :</w:t>
            </w:r>
            <w:r w:rsidRPr="00434AA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การหายใจเป็นการเข้าสู่ร่างกายที่สำคัญของสารเคมีที่อยู่ในรูปของไอระเหย ก๊าซ ละออง หรือ อนุภาค เมื่อสารเคมีเข้าสู่ระบบทางเดินหายใจ อาจทำลายระบบทางเดินหายใจ หรือเข้าสู่ปอด กระแสเลือดแล้วทำลายอวัยวะภายใน</w:t>
            </w:r>
          </w:p>
        </w:tc>
      </w:tr>
      <w:tr w:rsidR="00D1137D" w:rsidRPr="00434AA9" w:rsidTr="00756122">
        <w:trPr>
          <w:tblCellSpacing w:w="0" w:type="dxa"/>
          <w:jc w:val="center"/>
        </w:trPr>
        <w:tc>
          <w:tcPr>
            <w:tcW w:w="2400" w:type="dxa"/>
            <w:shd w:val="clear" w:color="auto" w:fill="F1F4F8"/>
            <w:hideMark/>
          </w:tcPr>
          <w:p w:rsidR="00D1137D" w:rsidRPr="00434AA9" w:rsidRDefault="00D1137D" w:rsidP="0075612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4AA9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447800" cy="1362075"/>
                  <wp:effectExtent l="0" t="0" r="0" b="9525"/>
                  <wp:docPr id="18" name="รูปภาพ 18" descr="http://www.pcd.go.th/info_serv/images_haz/p_manual_a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cd.go.th/info_serv/images_haz/p_manual_a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4F8"/>
            <w:hideMark/>
          </w:tcPr>
          <w:p w:rsidR="00D1137D" w:rsidRPr="00434AA9" w:rsidRDefault="00D1137D" w:rsidP="0075612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4AA9">
              <w:rPr>
                <w:rFonts w:asciiTheme="majorBidi" w:eastAsia="Times New Roman" w:hAnsiTheme="majorBidi" w:cstheme="majorBidi"/>
                <w:b/>
                <w:bCs/>
                <w:color w:val="660000"/>
                <w:sz w:val="32"/>
                <w:szCs w:val="32"/>
              </w:rPr>
              <w:t xml:space="preserve">2. </w:t>
            </w:r>
            <w:r w:rsidRPr="00434AA9">
              <w:rPr>
                <w:rFonts w:asciiTheme="majorBidi" w:eastAsia="Times New Roman" w:hAnsiTheme="majorBidi" w:cstheme="majorBidi"/>
                <w:b/>
                <w:bCs/>
                <w:color w:val="660000"/>
                <w:sz w:val="32"/>
                <w:szCs w:val="32"/>
                <w:cs/>
              </w:rPr>
              <w:t>ดูดซึมผ่านผิวหนัง (หรือตา) :</w:t>
            </w:r>
            <w:r w:rsidRPr="00434AA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โดยการสัมผัสหรือจับกันสารพิษ อาจมีผลกระทบที่ค่อนข้างน้อย เช่น เป็นผื่นแดง หรือรุนแรงมากขึ้น เช่น ทำลายโครงสร้างของผิว หรือทำให้อ่อนเพลียหรืออาจซึมเข้าสู่กระแสเลือด ทำลายอวัยวะหรือระบบต่าง ๆ ภายในร่างกายขั้นรุนแรง และอาจตายได้</w:t>
            </w:r>
          </w:p>
        </w:tc>
      </w:tr>
      <w:tr w:rsidR="00D1137D" w:rsidRPr="00434AA9" w:rsidTr="00756122">
        <w:trPr>
          <w:tblCellSpacing w:w="0" w:type="dxa"/>
          <w:jc w:val="center"/>
        </w:trPr>
        <w:tc>
          <w:tcPr>
            <w:tcW w:w="2400" w:type="dxa"/>
            <w:shd w:val="clear" w:color="auto" w:fill="F1F4F8"/>
            <w:hideMark/>
          </w:tcPr>
          <w:p w:rsidR="00D1137D" w:rsidRPr="00434AA9" w:rsidRDefault="00D1137D" w:rsidP="0075612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4AA9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447800" cy="1362075"/>
                  <wp:effectExtent l="0" t="0" r="0" b="9525"/>
                  <wp:docPr id="17" name="รูปภาพ 17" descr="http://www.pcd.go.th/info_serv/images_haz/p_manual_a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cd.go.th/info_serv/images_haz/p_manual_a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4F8"/>
            <w:hideMark/>
          </w:tcPr>
          <w:p w:rsidR="00D1137D" w:rsidRPr="00434AA9" w:rsidRDefault="00D1137D" w:rsidP="0075612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4AA9">
              <w:rPr>
                <w:rFonts w:asciiTheme="majorBidi" w:eastAsia="Times New Roman" w:hAnsiTheme="majorBidi" w:cstheme="majorBidi"/>
                <w:b/>
                <w:bCs/>
                <w:color w:val="660000"/>
                <w:sz w:val="32"/>
                <w:szCs w:val="32"/>
              </w:rPr>
              <w:t xml:space="preserve">3. </w:t>
            </w:r>
            <w:r w:rsidRPr="00434AA9">
              <w:rPr>
                <w:rFonts w:asciiTheme="majorBidi" w:eastAsia="Times New Roman" w:hAnsiTheme="majorBidi" w:cstheme="majorBidi"/>
                <w:b/>
                <w:bCs/>
                <w:color w:val="660000"/>
                <w:sz w:val="32"/>
                <w:szCs w:val="32"/>
                <w:cs/>
              </w:rPr>
              <w:t>การกินเข้าไป :</w:t>
            </w:r>
            <w:r w:rsidRPr="00434AA9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434AA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หาสารที่กินเข้าไปมีฤทธิ์กัดกร่อน จะทำให้เกิดการระคายเคืองต่อระบบทางเดินอาหารสารที่ไม่ละลายในของเหลวในทางเดินอาหารจะถูกขับออกทางอุจจาระ ส่วนสารที่ละลายได้จากถูกดูดซึมผ่านผนังของทางเดินอาหารเข้าสู่กระแสเลือดไปยังอวัยวะภายใน ความเป็นพิษขึ้นอยู่กับชนิดและปริมาณของสารเคมีที่กินเข้าไป</w:t>
            </w:r>
          </w:p>
        </w:tc>
      </w:tr>
      <w:tr w:rsidR="00D1137D" w:rsidRPr="00434AA9" w:rsidTr="00756122">
        <w:trPr>
          <w:tblCellSpacing w:w="0" w:type="dxa"/>
          <w:jc w:val="center"/>
        </w:trPr>
        <w:tc>
          <w:tcPr>
            <w:tcW w:w="2400" w:type="dxa"/>
            <w:shd w:val="clear" w:color="auto" w:fill="F1F4F8"/>
            <w:hideMark/>
          </w:tcPr>
          <w:p w:rsidR="00D1137D" w:rsidRPr="00434AA9" w:rsidRDefault="00D1137D" w:rsidP="0075612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4AA9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447800" cy="1362075"/>
                  <wp:effectExtent l="0" t="0" r="0" b="9525"/>
                  <wp:docPr id="15" name="รูปภาพ 15" descr="http://www.pcd.go.th/info_serv/images_haz/p_manual_a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cd.go.th/info_serv/images_haz/p_manual_a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4F8"/>
            <w:hideMark/>
          </w:tcPr>
          <w:p w:rsidR="00D1137D" w:rsidRPr="00434AA9" w:rsidRDefault="00D1137D" w:rsidP="0075612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4AA9">
              <w:rPr>
                <w:rFonts w:asciiTheme="majorBidi" w:eastAsia="Times New Roman" w:hAnsiTheme="majorBidi" w:cstheme="majorBidi"/>
                <w:b/>
                <w:bCs/>
                <w:color w:val="660000"/>
                <w:sz w:val="32"/>
                <w:szCs w:val="32"/>
              </w:rPr>
              <w:t xml:space="preserve">4. </w:t>
            </w:r>
            <w:r w:rsidRPr="00434AA9">
              <w:rPr>
                <w:rFonts w:asciiTheme="majorBidi" w:eastAsia="Times New Roman" w:hAnsiTheme="majorBidi" w:cstheme="majorBidi"/>
                <w:b/>
                <w:bCs/>
                <w:color w:val="660000"/>
                <w:sz w:val="32"/>
                <w:szCs w:val="32"/>
                <w:cs/>
              </w:rPr>
              <w:t>การฉีดเข้าไป:</w:t>
            </w:r>
            <w:r w:rsidRPr="00434AA9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434AA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สารอาจเข้าสู่ร่างการได้ถ้าผิวหนังถูกแทงหรือทำให้ฉีกขาดด้วยวัตถุที่ปนเปื้อน ผลกระทบเกิดขึ้นเมื่อสารนั้นเข้าสู่กระแสเลือดและสะสมในอวัยวะเป้าหมาย</w:t>
            </w:r>
          </w:p>
        </w:tc>
      </w:tr>
    </w:tbl>
    <w:p w:rsidR="00D1137D" w:rsidRPr="00434AA9" w:rsidRDefault="00D1137D" w:rsidP="00D1137D">
      <w:pPr>
        <w:shd w:val="clear" w:color="auto" w:fill="F1F4F8"/>
        <w:spacing w:after="10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D1137D" w:rsidRDefault="00D1137D" w:rsidP="00D1137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1137D" w:rsidRDefault="00D1137D" w:rsidP="00D1137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1137D" w:rsidRDefault="00D1137D" w:rsidP="00D1137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1137D" w:rsidRDefault="00D1137D" w:rsidP="00D1137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1137D" w:rsidRDefault="00D1137D" w:rsidP="00D1137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1137D" w:rsidRDefault="00D1137D" w:rsidP="00D1137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1137D" w:rsidRDefault="00D1137D" w:rsidP="00D1137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1137D" w:rsidRPr="00C27D65" w:rsidRDefault="00D1137D" w:rsidP="00D1137D">
      <w:pPr>
        <w:shd w:val="clear" w:color="auto" w:fill="F1F4F8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ผลต่อร่างกาย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>เมื่อ</w:t>
      </w:r>
      <w:r w:rsidRPr="00C27D65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>ได้รับสารเคมี</w:t>
      </w:r>
    </w:p>
    <w:p w:rsidR="00D1137D" w:rsidRPr="00434AA9" w:rsidRDefault="00D1137D" w:rsidP="00D1137D">
      <w:pPr>
        <w:shd w:val="clear" w:color="auto" w:fill="F1F4F8"/>
        <w:spacing w:before="100" w:beforeAutospacing="1" w:after="100" w:afterAutospacing="1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โดยธรรมชาติของร่างกายมนุษย์ เมื่อได้รับสารพิษเข้าสู่ร่างกายจะมีขบวนการทำลายพิษให้น้อยลงและพยายามขับสารนั้นออก ทางเหงื่อ น้ำนม ปัสสาวะ อุจจาระ น้ำลาย ลมหายใจ แต่หากได้รับสารพิษมากเกินไปจะเกิดการสะสมและเกิดผลเสียหายต่อระบบต่าง ๆ ของร่างกายทั้งในลักษณะเฉียบพลันหรือเรื้อรัง ดังนี้</w:t>
      </w:r>
    </w:p>
    <w:p w:rsidR="00D1137D" w:rsidRPr="00434AA9" w:rsidRDefault="00D1137D" w:rsidP="00D1137D">
      <w:pPr>
        <w:shd w:val="clear" w:color="auto" w:fill="F1F4F8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</w:rPr>
        <w:t xml:space="preserve">1. </w:t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ผลต่อระบบทางเดินหาย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ระบบทางเดินหายใจซึ่งเป็นทางผ่านของก๊าซไอระเหย ฝุ่นละอองของสารพิษ ทำให้เกิดความระคายเคืองต่อระบบทางเดินหายใจในส่วนต้น ทำลายเนื้อเยื่อปอด ทำลายความยืดหยุ่นปอด เกิดการแพ้สาร หรือเกิดมะเร็งหากสัมผัสสารอย่างต่อเนื่องซ้ำ ๆ เป็นเวลานาน เช่น มะเร็งปอด มะเร็งโพรงจมูก เป็นต้น</w:t>
      </w:r>
    </w:p>
    <w:p w:rsidR="00D1137D" w:rsidRPr="00434AA9" w:rsidRDefault="00D1137D" w:rsidP="00D1137D">
      <w:pPr>
        <w:shd w:val="clear" w:color="auto" w:fill="F1F4F8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</w:rPr>
        <w:t xml:space="preserve">2. </w:t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ผลต่อผิวหนัง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เกิดการระคายเคืองขั้นต้น เกิดการแพ้แสง ทำลายผิวหนังอย่างถาวร เกิดมะเร็งผิวหนัง</w:t>
      </w:r>
    </w:p>
    <w:p w:rsidR="00D1137D" w:rsidRPr="00434AA9" w:rsidRDefault="00D1137D" w:rsidP="00D1137D">
      <w:pPr>
        <w:shd w:val="clear" w:color="auto" w:fill="F1F4F8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</w:rPr>
        <w:t xml:space="preserve">3. </w:t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ผลต่อตา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เกิดอาการระคายเคือง แสบตา เยื่อยุตาอักเสบ ตาพร่ามัว น้ำตาไหลและอาจตาบอดได้ถ้ารับสารในปริมาณมาก เช่น เมธานอล</w:t>
      </w:r>
    </w:p>
    <w:p w:rsidR="00D1137D" w:rsidRPr="00434AA9" w:rsidRDefault="00D1137D" w:rsidP="00D1137D">
      <w:pPr>
        <w:shd w:val="clear" w:color="auto" w:fill="F1F4F8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</w:rPr>
        <w:t xml:space="preserve">4. </w:t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ผลต่อระบบประสาทส่วนกลาง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ทำให้ขาดออกซิเจนในเลือด มีผลกระทบโดยตรงต่อระบบประสาท เช่น ตาพร่ามัว กระสับกระส่าย กล้ามเนื้อสั่น ชัก ขาดความจำกล้ามเนื้อทำงานไม่ประสานกัน และการรับความรู้สึกไม่ปรกติ</w:t>
      </w:r>
    </w:p>
    <w:p w:rsidR="00D1137D" w:rsidRPr="00434AA9" w:rsidRDefault="00D1137D" w:rsidP="00D1137D">
      <w:pPr>
        <w:shd w:val="clear" w:color="auto" w:fill="F1F4F8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</w:rPr>
        <w:t xml:space="preserve">5. </w:t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ผลต่ออวัยวะภายใน</w:t>
      </w:r>
    </w:p>
    <w:p w:rsidR="00D1137D" w:rsidRPr="00434AA9" w:rsidRDefault="00D1137D" w:rsidP="00D1137D">
      <w:pPr>
        <w:shd w:val="clear" w:color="auto" w:fill="F1F4F8"/>
        <w:spacing w:after="0" w:line="240" w:lineRule="auto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ตับ :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แบบเฉียบพลัน (เซลล์ตาย) แบบเรื้อรัง (ตับแข็ง มะเร็ง) สารที่เป็นพิษต่อตับ เช่น คาร์บอนเตตระคลอไรด์ คลอโรฟอร์ม</w:t>
      </w:r>
    </w:p>
    <w:p w:rsidR="00D1137D" w:rsidRPr="00434AA9" w:rsidRDefault="00D1137D" w:rsidP="00D1137D">
      <w:pPr>
        <w:shd w:val="clear" w:color="auto" w:fill="F1F4F8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ไต :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สารที่เป็นพิษต่อไต เช่น โลหะหนัก คาร์บอนไดซัลไฟด์</w:t>
      </w:r>
    </w:p>
    <w:p w:rsidR="00D1137D" w:rsidRPr="00434AA9" w:rsidRDefault="00D1137D" w:rsidP="00D1137D">
      <w:pPr>
        <w:shd w:val="clear" w:color="auto" w:fill="F1F4F8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เลือด :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กระทบต่อระบบการการสร้างเม็ดเลือด (ไขกระดูก) องค์ประกอบของเลือด (เกล็ดเลือด เม็ดเลือดแดง เม็ดเลือดขาว) หรือความสามารถในการขนส่งออกซิเจนของเซลล์เม็ดเลือด สารที่เป็นพิษต่อเลือด เช่น เบนซิน กัมมันตรังสี</w:t>
      </w:r>
    </w:p>
    <w:p w:rsidR="00D1137D" w:rsidRPr="00434AA9" w:rsidRDefault="00D1137D" w:rsidP="00D1137D">
      <w:pPr>
        <w:shd w:val="clear" w:color="auto" w:fill="F1F4F8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ม้าม :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สารที่เป็นพิษต่อม้าม เช่น คลอโรฟีน ไนโตรเบนซิน</w:t>
      </w:r>
    </w:p>
    <w:p w:rsidR="00D1137D" w:rsidRPr="00434AA9" w:rsidRDefault="00D1137D" w:rsidP="00D1137D">
      <w:pPr>
        <w:shd w:val="clear" w:color="auto" w:fill="F1F4F8"/>
        <w:spacing w:after="10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660000"/>
          <w:sz w:val="32"/>
          <w:szCs w:val="32"/>
          <w:cs/>
        </w:rPr>
        <w:tab/>
      </w:r>
      <w:r w:rsidRPr="00434AA9">
        <w:rPr>
          <w:rFonts w:asciiTheme="majorBidi" w:eastAsia="Times New Roman" w:hAnsiTheme="majorBidi" w:cstheme="majorBidi"/>
          <w:b/>
          <w:bCs/>
          <w:color w:val="660000"/>
          <w:sz w:val="32"/>
          <w:szCs w:val="32"/>
          <w:cs/>
        </w:rPr>
        <w:t>ระบบสืบพันธ์ ุ: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434A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เป็นหมัน อสุจิผิดปกติ มีอสุจิน้อย ระบบฮอร์โมนทำงานผิดปกติ สารที่เป็นพิษต่อระบบสืบพันธ์ เช่น โลหะหนักไดออก</w:t>
      </w:r>
    </w:p>
    <w:p w:rsidR="00D1137D" w:rsidRDefault="00D1137D" w:rsidP="00D1137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1137D" w:rsidRDefault="00D1137D" w:rsidP="00D1137D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เอกสารอ้างอิง</w:t>
      </w:r>
      <w:r w:rsidRPr="009B1487">
        <w:rPr>
          <w:rFonts w:asciiTheme="majorBidi" w:hAnsiTheme="majorBidi" w:cstheme="majorBidi" w:hint="cs"/>
          <w:sz w:val="28"/>
          <w:cs/>
        </w:rPr>
        <w:t xml:space="preserve"> </w:t>
      </w:r>
      <w:r w:rsidRPr="009B1487">
        <w:rPr>
          <w:rFonts w:asciiTheme="majorBidi" w:hAnsiTheme="majorBidi" w:cstheme="majorBidi"/>
          <w:sz w:val="28"/>
        </w:rPr>
        <w:t xml:space="preserve">: </w:t>
      </w:r>
      <w:hyperlink r:id="rId32" w:history="1">
        <w:r w:rsidRPr="009B1487">
          <w:rPr>
            <w:rStyle w:val="a8"/>
            <w:rFonts w:asciiTheme="majorBidi" w:hAnsiTheme="majorBidi" w:cstheme="majorBidi"/>
            <w:sz w:val="28"/>
          </w:rPr>
          <w:t>http://www.pcd.go.th</w:t>
        </w:r>
      </w:hyperlink>
      <w:r w:rsidRPr="009B1487">
        <w:rPr>
          <w:rFonts w:asciiTheme="majorBidi" w:hAnsiTheme="majorBidi" w:cstheme="majorBidi" w:hint="cs"/>
          <w:sz w:val="28"/>
          <w:cs/>
        </w:rPr>
        <w:t xml:space="preserve"> ( กรมควบคุมมลพิษ,การระวังภัยจากสารเคมีอันตราย) </w:t>
      </w:r>
    </w:p>
    <w:p w:rsidR="00756122" w:rsidRDefault="00756122" w:rsidP="00D1137D">
      <w:pPr>
        <w:spacing w:after="0"/>
        <w:rPr>
          <w:rFonts w:asciiTheme="majorBidi" w:hAnsiTheme="majorBidi" w:cstheme="majorBidi"/>
          <w:sz w:val="28"/>
        </w:rPr>
      </w:pPr>
    </w:p>
    <w:p w:rsidR="00756122" w:rsidRPr="009B1487" w:rsidRDefault="00756122" w:rsidP="00D1137D">
      <w:pPr>
        <w:spacing w:after="0"/>
        <w:rPr>
          <w:rFonts w:asciiTheme="majorBidi" w:hAnsiTheme="majorBidi" w:cstheme="majorBidi"/>
          <w:sz w:val="28"/>
          <w:cs/>
        </w:rPr>
      </w:pPr>
    </w:p>
    <w:p w:rsidR="00D1137D" w:rsidRDefault="00D1137D" w:rsidP="00D1137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การปฐมพยาบาลผู้ได้รับอันตรายจากสารเคมี</w:t>
      </w:r>
    </w:p>
    <w:p w:rsidR="00D1137D" w:rsidRPr="009124A5" w:rsidRDefault="00D1137D" w:rsidP="00D1137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6"/>
          <w:szCs w:val="16"/>
          <w:cs/>
        </w:rPr>
      </w:pPr>
    </w:p>
    <w:p w:rsidR="00D1137D" w:rsidRPr="00C27D65" w:rsidRDefault="00D1137D" w:rsidP="00D1137D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สารเคมีมีอยู่ทั่วไปรอบๆ ตัวเรา หลายท่านทราบว่าบางชนิดไม่มีอันตราย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มีอันตรายน้อย) บางชนิดก็มีอันตรายสูงแม้สัมผัสเพียงเล็กน้อยก็เป็นอันตรายได้แล้ว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ดังนั้นการที่รอบๆ ตัวของเราเต็มไปด้วยสารเคมี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ึงจำเป็นอย่างยิ่งที่เราจำเป็นต้องทราบวิธีการปฐมพยาบาลเกี่ยวกับสารเคมีที่ถูกต้องเพื่อช่วยลดความรุนแรงของการบาดเจ็บ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   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สารเคมีหกรดผิวหนัง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00"/>
        </w:rPr>
        <w:br/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     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พิจารณาว่าสารเกิดปฏิกิริยาเคมีกับน้ำหรือไม่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?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o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กรณีที่สารเกิดปฏิกิริยาเคมีกับน้ำ (เช่น โลหะโซเดียม โลหะโพแทสเซียม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กรดกำมะถันเข้มข้น)ใช้ผ้าที่สะอาดเช็ดสารออกจากบริเวณผิวหนัง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  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แล้วรีบล้างออกด้วยน้ำทันที อย่างน้อย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15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นาที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o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กรณีที่สารไม่เกิดปฏิกิริยาเคมีกับน้ำ ให้รีบล้างออกด้วยน้ำทันทีอย่างน้อย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15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นาที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</w:p>
    <w:p w:rsidR="00D1137D" w:rsidRDefault="00D1137D" w:rsidP="00D1137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     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กรณีสารหกรดร่างกายบริเวณที่มีเสื้อผ้าปกคลุมให้รีบถอดเสื้อผ้าออก แล้วรีบล้างออก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หรืออาบน้ำแล้วแต่ปริมาณสารที่หกรด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 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เมื่อล้างออกด้วยน้ำแล้ว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o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หากเป็นแผลที่เกิดจากด่างหกรด ให้ใช้สารละลายกรดน้ำส้มสายชูความเข้มข้น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1% (1% acetic acid)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ชุบสำลีทำความสะอาดแผลอีกครั้ง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o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หากเป็นแผลที่เกิดจากกรดหกรด ให้ใช้สารละลายโซเดียมคาร์บอเนตเจือจาง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ชุบสำลีทำความสะอาดแผลอีกครั้ง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 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หลังจากทำความสะอาดแผลแล้ว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o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กรณีทั่วไปให้ทาแผลด้วย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magnesia-glycerol paste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แมกนีเซียมออกไซด์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magnesium oxide) 200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กรัม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ผสมกับกลีเซอรีน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   (glycerine) 240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ลูกบาศก์เซนติเมตร)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o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กรณีถูกกรดไฮโดรฟลูออริค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hydrofluoric acid)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ให้ทาแผลด้วย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magnesium oxide 90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กรัม ผสมกับ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heavy mineral oil 120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  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ลูกบาศก์เซนติเมตร และวาสลีนขาว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white Vaseline) 330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ลูกบาศก์เซนติเมตร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o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กรณีถูกฟีนอล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phenol)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ให้ทาแผลด้วยกลีเซอรีน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glycerine)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อิ่มตัวด้วยโบรมีน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(bromine)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o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กรณีถูกฟอสฟอรัสให้ใช้สำลีชุบสารละลายคอปเปอร์ซัลเฟต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copper sulfate)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ความเข้มข้น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3%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ปิดแผลไว้ประมาณ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5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นาที แล้วล้างด้วยน้ำ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</w:p>
    <w:p w:rsidR="00D1137D" w:rsidRDefault="00D1137D" w:rsidP="00D1137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D1137D" w:rsidRPr="00C27D65" w:rsidRDefault="00D1137D" w:rsidP="00D1137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  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คำแนะนำในการป้องกันอันตราย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การแก้ไขเมื่อสารหกรดแล้วอาจสายเกินแก้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วิธีป้องกันจึงเป็นทางเลือกที่ดีกว่า สิ่งที่ผู้ปฏิบัติงานเกี่ยวข้องกับสารเคมี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และผู้ดูแลสถานที่คนควรปฏิบัติมีดังนี้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จัดหาฝักบัวนิรภัย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(safety shower)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ไว้ประจำห้องหรืออาคารที่มีการเคลื่อนย้ายถ่ายเทสารเคมี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 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หยุดปฏิบัติงานที่เสี่ยงต่อสารหกรดทันทีเมื่อน้ำประปาไม่ไหล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สวมเสื้อกาวน์ทับเสื้อผ้าที่สวมใส่ปกติทุกครั้งที่ปฏิบัติงานเกี่ยวข้องกับสารเคมี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เสื้อกาวน์ควรออกแบบให้ถอดทิ้งได้ง่ายเมื่อมีอุบัติเหตุ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  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เช่น ใช้กระดุมน้อยเม็ด และ ใช้กระดุมเม็ดใหญ่ เป็นต้น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  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สารเคมีเข้าตา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      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รีบล้างออกด้วยน้ำสะอาด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โดยพยายามลืมตาในน้ำและเปิดเปลือกตาออก อย่างน้อย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15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นาที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เพื่อล้างสารเคมีที่ค้างอยู่ใต้เปลือกตาออกให้หมด จากนั้นจึงไปพบแพทย์</w:t>
      </w:r>
    </w:p>
    <w:p w:rsidR="00D1137D" w:rsidRPr="00C27D65" w:rsidRDefault="00D1137D" w:rsidP="00D1137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  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คำแนะนำในการป้องกันอันตราย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00"/>
        </w:rPr>
        <w:br/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      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การแก้ไขเมื่อสารเข้าตาแล้วอาจสายเกินแก้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วิธีป้องกันจึงเป็นทางเลือกที่ดีกว่า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สิ่งที่ผู้ปฏิบัติงานเกี่ยวข้องกับสารเคมีทุกคนควรปฏิบัติมีดังนี้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</w:p>
    <w:p w:rsidR="00D1137D" w:rsidRDefault="00D1137D" w:rsidP="00D1137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ผู้ที่สายตาสั้นหรือยาว ไม่ควรใช้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contact lens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ขณะปฏิบัติงานเกี่ยวข้องกับสารเคมี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ควรสามแว่นป้องกันตาขณะปฏิบัติงานเกี่ยวข้องกับสารเคมี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ปฏิกิริยาเคมีที่รุนแรงควรทำในตู้ดูดควัน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และต้องสังเกตปฏิกิริยาผ่านกระจกนิรภัย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การสูดแก๊สหรือไอพิษ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หากรู้สึกผิดปกติเกิดขึ้นกับร่างกายในขณะปฏิบัติงานเกี่ยวข้องกับสารเคมี เช่น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วิงเวียนศีรษะ ปวดศีรษะ แสบตา แสบจมูก หรือได้กลิ่นผิดปกติ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เป็นต้น ให้รีบหนีออกจากบริเวณนั้นไปสูดอากาศใน</w:t>
      </w:r>
    </w:p>
    <w:p w:rsidR="00D1137D" w:rsidRPr="00C27D65" w:rsidRDefault="00D1137D" w:rsidP="00D1137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ที่โล่ง</w:t>
      </w:r>
    </w:p>
    <w:p w:rsidR="00D1137D" w:rsidRDefault="00D1137D" w:rsidP="00D1137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ควรเปิดประตูหน้าต่างเพื่อทำให้ความเข้มข้นของแก๊สเจือจางลง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หากแก๊สที่รั่วไหลเป็นแก๊สไวไฟ ควรหลีกเลี่ยงการกระทำใดๆ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ที่จะก่อให้เกิด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 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ประกายไฟ เช่น ปิดสวิทช์เครื่องใช้ไฟฟ้า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การช่วยเหลือผู้ป่วยหมดสติ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ผู้ช่วยเหลือควรสวมหน้ากากป้องกันแก๊สพิษ หรือสวมเครื่องช่วยหายใจ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จากนั้นจึงรีบนำผู้ป่วยไปยังพื้นที่โล่งแจ้ง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แก๊สบางชนิดสามารถซึมเข้าสู่ผิวหนังได้ เช่น คาร์บอนมอนนอกไซด์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carbon monoxide),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ไฮโดรเจนไซยาไนด์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hydrogen cyanide),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 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ไนตริกออกไซด์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(nitric oxide),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ฟอสจีน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phosgene)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และซัลเฟอร์ไดออกไซด์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sulfur dioxide)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 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การเข้าไปในบริเวณที่มีแก๊สเหล่านี้นอกจากต้องสวมหน้ากากและเครื่องช่วยหายใจแล้ว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>จำเป็นต้องสวมเสื้อผ้าปกปิดร่างกายให้มิดชิดด้วย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ผู้ป่วยที่ได้รับพิษไฮโดรเจนไซยาไนด์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hydrogen cyanide)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อาจช่วยเหลือโดยให้ดมเอมิล</w:t>
      </w:r>
    </w:p>
    <w:p w:rsidR="00D1137D" w:rsidRPr="00C27D65" w:rsidRDefault="00D1137D" w:rsidP="00D1137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ไนไตร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amyl nitrite)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หรือแอมโมเนีย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  (ammonia)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ทุก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5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นาที ติดต่อประมาณ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20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นาที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หากผู้ป่วยหยุดหายใจให้รีบผายปอด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 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การกลืนกินสารเคมี</w:t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อุบัติเหตุจากการกลืนกินสารเคมีไม่เกิดขึ้นบ่อยนัก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หากผู้ปฏิบัติงานเกี่ยวข้องกับสารเคมีปฏิบัติงานอย่างเหมาะสม เช่น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ไม่ดูดไปเปตด้วยปาก ไม่ดูดท่อหรือสายยางด้วยปาก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เมื่อต้องการถ่ายเทสารเคมีด้วยวิธีกาลักน้ำ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syphon)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หลักในการปฐมพยาบาลโดยทั่วไปมีดังนี้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</w:p>
    <w:p w:rsidR="00D1137D" w:rsidRPr="00C27D65" w:rsidRDefault="00D1137D" w:rsidP="00D1137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พยายามทำให้อาเจียนโดยการใช้นิ้วหรือวัสดุไม่มีคมกดโคนลิ้น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ยกเว้นการกลืนสารกัดกร่อนรุนแรงห้ามทำให้เกิดการอาเจียนโดยเด็ดขาด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หากผู้ป่วยหมดสติ การทำให้อาเจียนจะต้องให้ผู้ป่วยนอนคว่ำ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ศีรษะต่ำกว่าสะโพกเพื่อป้องกันการสำลักเข้าปอด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พยายามดื่มน้ำมากๆ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 xml:space="preserve">                  •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ดื่มยาแก้พิษ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ยาแก้พิษที่ใช้ได้ทั่วไปประกอบด้วยถ่านกำมัน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activated charcoal) 2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ผสมกับแมกนีเซียมออกไซด์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(magnesium oxide) 1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และกรดแทนนิค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tannic acid) 1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ส่วน ละลายส่วนผสมนี้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15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กรัมในน้ำ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125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มิลลิลิตร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</w:r>
      <w:r w:rsidRPr="00C27D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สรุป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br/>
        <w:t>                 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โดยสรุปคือหากในหน่วยงานของท่านจำเป็นต้องใช้สารเคมีอันตรายชนิดนั้นๆ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อย่างหลีกเลี่ยงไม่ได้แล้ว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นอกจากการเตรียมความพร้อมด้านความปลอดภัยของพื้นที่และ/หรืออุปกรณ์ต่างๆ (เช่น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การติดตั้งตู้ดูดควัน การทำ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Secondary containment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การติดตั้งเครื่องจับแก๊สรั่ว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เป็นต้น) แล้ว จำเป็นอย่างยิ่งที่หน่วยงานของท่านจะต้องจัดเตรียมอุปกรณ์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/หรือเวชภัณฑ์ยาฉุกเฉินสำหรับใช้ปฐมพยาบาลให้กับผู้ที่ได้รับบาดเจ็บจากสารเคมีในพื้นที่ที่มีสารเคมีใช้งานด้วย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เช่น ชุดปฐมพยาบาล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first aid kids)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ฝักบัวและอ่างล้างตาฉุกเฉิน (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safety shower and eye wash)</w:t>
      </w:r>
    </w:p>
    <w:p w:rsidR="00D1137D" w:rsidRDefault="00D1137D" w:rsidP="00D1137D">
      <w:pPr>
        <w:spacing w:after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               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ขั้นตอนปฏิบัติในการช่วยเหลือผู้บาดเจ็บจากสารเคมี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โดยชนิดของอุปกรณ์ และ/หรือเวชภัณฑ์ยาที่กล่าวมานี้นั้น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ผู้จัดเตรียมควรศึกษาคำแนะนำด้านเวชภัณฑ์ที่ให้ไว้ในเอกสาร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“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ข้อมูลเคมีภัณฑ์เพื่อความปลอดภัย (หรือเรียกสั้นๆ ว่า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MSDS)”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ก่อนสั่งซื้อเข้ามาใช้ด้วย รวมถึงเอกสาร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MSDS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ดังกล่าวก็ควรมีไว้ประจำห้องปฐมพยาบาลด้วย นอกจากนี้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ควรจัดให้มีการฝึกอบรมเกี่ยวกับวิธีการปฐมพยาบาลอย่างถูกวิธีด้วย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ทั้งหมดจะช่วยลดความรุนแรงให้ผู้กับผู้ที่ได้รับบาดเจ็บให้ได้รับอันตรายน้อยที่สุดจากสารเคมีที่มีใช้อยู่ภายในหน่วยงานได้</w:t>
      </w:r>
      <w:r w:rsidRPr="00C27D6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</w:p>
    <w:p w:rsidR="00D1137D" w:rsidRDefault="00D1137D" w:rsidP="00D1137D">
      <w:pPr>
        <w:spacing w:after="0"/>
        <w:rPr>
          <w:rFonts w:asciiTheme="majorBidi" w:hAnsiTheme="majorBidi" w:cstheme="majorBidi"/>
          <w:color w:val="000000" w:themeColor="text1"/>
          <w:sz w:val="28"/>
        </w:rPr>
      </w:pPr>
      <w:r>
        <w:rPr>
          <w:rFonts w:asciiTheme="majorBidi" w:eastAsia="Times New Roman" w:hAnsiTheme="majorBidi" w:cstheme="majorBidi" w:hint="cs"/>
          <w:color w:val="000000" w:themeColor="text1"/>
          <w:sz w:val="28"/>
          <w:cs/>
        </w:rPr>
        <w:t>เอกสารอ้างอิง</w:t>
      </w:r>
      <w:r w:rsidRPr="009C4FE9">
        <w:rPr>
          <w:rFonts w:asciiTheme="majorBidi" w:eastAsia="Times New Roman" w:hAnsiTheme="majorBidi" w:cstheme="majorBidi"/>
          <w:color w:val="000000" w:themeColor="text1"/>
          <w:sz w:val="28"/>
          <w:cs/>
        </w:rPr>
        <w:t xml:space="preserve"> : มหาวิทยาลัยสงขลานครินทร์</w:t>
      </w:r>
    </w:p>
    <w:p w:rsidR="00D1137D" w:rsidRPr="009C4FE9" w:rsidRDefault="00D1137D" w:rsidP="00D1137D">
      <w:pPr>
        <w:spacing w:after="0"/>
        <w:rPr>
          <w:rFonts w:asciiTheme="majorBidi" w:hAnsiTheme="majorBidi" w:cstheme="majorBidi"/>
          <w:color w:val="000000" w:themeColor="text1"/>
          <w:sz w:val="28"/>
        </w:rPr>
      </w:pPr>
      <w:r w:rsidRPr="009C4FE9">
        <w:rPr>
          <w:rFonts w:asciiTheme="majorBidi" w:hAnsiTheme="majorBidi" w:cstheme="majorBidi"/>
          <w:color w:val="000000" w:themeColor="text1"/>
          <w:sz w:val="28"/>
        </w:rPr>
        <w:t>http://she.cpportal.net/</w:t>
      </w:r>
      <w:r w:rsidRPr="009C4FE9">
        <w:rPr>
          <w:rFonts w:asciiTheme="majorBidi" w:hAnsiTheme="majorBidi" w:cstheme="majorBidi"/>
          <w:color w:val="000000" w:themeColor="text1"/>
          <w:sz w:val="28"/>
          <w:cs/>
        </w:rPr>
        <w:t>หน</w:t>
      </w:r>
      <w:r>
        <w:rPr>
          <w:rFonts w:asciiTheme="majorBidi" w:hAnsiTheme="majorBidi" w:cstheme="majorBidi" w:hint="cs"/>
          <w:color w:val="000000" w:themeColor="text1"/>
          <w:sz w:val="28"/>
          <w:cs/>
        </w:rPr>
        <w:t>้</w:t>
      </w:r>
      <w:r w:rsidRPr="009C4FE9">
        <w:rPr>
          <w:rFonts w:asciiTheme="majorBidi" w:hAnsiTheme="majorBidi" w:cstheme="majorBidi"/>
          <w:color w:val="000000" w:themeColor="text1"/>
          <w:sz w:val="28"/>
          <w:cs/>
        </w:rPr>
        <w:t>าแรก/บทความว</w:t>
      </w:r>
      <w:r>
        <w:rPr>
          <w:rFonts w:asciiTheme="majorBidi" w:hAnsiTheme="majorBidi" w:cstheme="majorBidi" w:hint="cs"/>
          <w:color w:val="000000" w:themeColor="text1"/>
          <w:sz w:val="28"/>
          <w:cs/>
        </w:rPr>
        <w:t>ิ</w:t>
      </w:r>
      <w:r w:rsidRPr="009C4FE9">
        <w:rPr>
          <w:rFonts w:asciiTheme="majorBidi" w:hAnsiTheme="majorBidi" w:cstheme="majorBidi"/>
          <w:color w:val="000000" w:themeColor="text1"/>
          <w:sz w:val="28"/>
          <w:cs/>
        </w:rPr>
        <w:t>ชาการ/</w:t>
      </w:r>
      <w:r w:rsidRPr="009C4FE9">
        <w:rPr>
          <w:rFonts w:asciiTheme="majorBidi" w:hAnsiTheme="majorBidi" w:cstheme="majorBidi"/>
          <w:color w:val="000000" w:themeColor="text1"/>
          <w:sz w:val="28"/>
        </w:rPr>
        <w:t>tabid/460/articleType/ArticleView/articleId/117/.aspx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lastRenderedPageBreak/>
        <w:t>สถานที่เก็บสารเคมี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สถานที่เก็บสารเคมี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ควรเป็นไปตามมาตรฐานสากลของการจัดเก็บสารเคมี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เพื่อความปลอดภัยของบุคลากรผู้ปฏิบัติงาน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สถานที่เหมาะสมในการจัดเก็บสารเคมี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ควรมีลักษณะดังนี้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1.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มีป้ายบอก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“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สถานที่เก็บสารเคมี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”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อย่างชัดเจนและเป็นที่ทราบโดยทั่วกัน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2.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ควบคุมการเข้าออก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อนุญาตเฉพาะผู้มีหน้าที่เกี่ยวข้องเท่านั้น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ปิดล็อกสถานที่ในเวลาที่ไม่ใช้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3.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ภายในสถานที่เก็บสารเคมี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มีทางออกซึ่งบอกไว้อย่างชัดเจนอย่างน้อย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2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ทาง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หรือมากกว่านั้น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4.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ไม่มีสิ่งกีดขวางใดๆ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ตามทางเดินภายในสถานที่เก็บสารเคมี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5.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ไม่มีช่องทางที่สัตว์จะแอบเข้ามาพักอาศัยได้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และน้ำท่วมไม่ถึง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6.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อยู่บริเวณที่แสงแดดส่องไม่ถึง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และอากาศไม่ร้อนเกินไป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7.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มีแสงสว่างเพียงพอให้สามารถอ่านฉลากภาชนะบรรจุสารเคมีได้เมื่อต้องการ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8.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มีการถ่ายเทอากาศที่ดี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มีระบบดูดอากาศออก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โดยต้องระวังอย่าให้อากาศที่ดูดออกไปแล้วกลับเข้ามาอีก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มีระบบปรับอากาศและปรับความชื้น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เพื่อให้อากาศภายในสถานที่เก็บสารเคมีเย็นและแห้ง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9.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ชั้นเก็บ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/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วางสารเคมีต้องติดตั้ง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/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ประกอบอย่างแน่นหนาและอยู่ชิดฝาผนัง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ไม่เอียงและมีความสะอาด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ควรทำด้วยวัสดุที่ทำปฏิกิริยากับสารเคมีน้อยที่สุด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ทนต่อการเผาไหม้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ทนต่อการทำปฏิกิริยา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และทนต่อการกัดกร่อนควรหลีกเลี่ยงการใช้ชั้นวางสารเคมีที่ทำด้วยโลหะเพราะอาจเกิดการกัดกร่อนได้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10.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ห้ามสูบบุหรี่หรือมีเปลวไฟ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และห้ามมีส่วนทำให้เกิดความร้อนหรือเกิดประกายไฟภายในสถานที่เก็บสารเคมี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11.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ห้ามมีการผสมหรือถ่ายเทสารเคมีภายในสถานที่เก็บสารเคมี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12.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ควรมีบันไดที่เคลื่อนย้ายได้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และใช้ได้ทันทีภายในสถานที่เก็บสารเคมี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13.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ต้องมีอุปกรณ์ดับเพลิงและอุปกรณ์ป้องกันอันตรายส่วนบุคคลอยู่ใกล้บริเวณห้องเก็บสารเคมี</w:t>
      </w:r>
    </w:p>
    <w:p w:rsidR="00D1137D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sz w:val="28"/>
        </w:rPr>
      </w:pP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sz w:val="28"/>
        </w:rPr>
      </w:pPr>
      <w:r>
        <w:rPr>
          <w:rFonts w:asciiTheme="majorBidi" w:eastAsia="BrowalliaNew" w:hAnsiTheme="majorBidi" w:cstheme="majorBidi" w:hint="cs"/>
          <w:sz w:val="28"/>
          <w:cs/>
        </w:rPr>
        <w:t xml:space="preserve">เอกสารอ้างอิง </w:t>
      </w:r>
      <w:r>
        <w:rPr>
          <w:rFonts w:asciiTheme="majorBidi" w:eastAsia="BrowalliaNew" w:hAnsiTheme="majorBidi" w:cstheme="majorBidi"/>
          <w:sz w:val="28"/>
        </w:rPr>
        <w:t xml:space="preserve">: </w:t>
      </w:r>
      <w:r w:rsidRPr="004B50CB">
        <w:rPr>
          <w:rFonts w:asciiTheme="majorBidi" w:eastAsia="BrowalliaNew" w:hAnsiTheme="majorBidi" w:cstheme="majorBidi"/>
          <w:sz w:val="28"/>
          <w:cs/>
        </w:rPr>
        <w:t>พิชัย</w:t>
      </w:r>
      <w:r w:rsidRPr="004B50CB">
        <w:rPr>
          <w:rFonts w:asciiTheme="majorBidi" w:eastAsia="BrowalliaNew" w:hAnsiTheme="majorBidi" w:cstheme="majorBidi"/>
          <w:sz w:val="28"/>
        </w:rPr>
        <w:t xml:space="preserve"> </w:t>
      </w:r>
      <w:r w:rsidRPr="004B50CB">
        <w:rPr>
          <w:rFonts w:asciiTheme="majorBidi" w:eastAsia="BrowalliaNew" w:hAnsiTheme="majorBidi" w:cstheme="majorBidi"/>
          <w:sz w:val="28"/>
          <w:cs/>
        </w:rPr>
        <w:t>โตวิวิชญ์</w:t>
      </w:r>
      <w:r w:rsidRPr="004B50CB">
        <w:rPr>
          <w:rFonts w:asciiTheme="majorBidi" w:eastAsia="BrowalliaNew" w:hAnsiTheme="majorBidi" w:cstheme="majorBidi"/>
          <w:sz w:val="28"/>
        </w:rPr>
        <w:t xml:space="preserve"> </w:t>
      </w:r>
      <w:r w:rsidRPr="004B50CB">
        <w:rPr>
          <w:rFonts w:asciiTheme="majorBidi" w:eastAsia="BrowalliaNew" w:hAnsiTheme="majorBidi" w:cstheme="majorBidi"/>
          <w:sz w:val="28"/>
          <w:cs/>
        </w:rPr>
        <w:t>และคณะ</w:t>
      </w:r>
      <w:r w:rsidRPr="004B50CB">
        <w:rPr>
          <w:rFonts w:asciiTheme="majorBidi" w:eastAsia="BrowalliaNew" w:hAnsiTheme="majorBidi" w:cstheme="majorBidi"/>
          <w:sz w:val="28"/>
        </w:rPr>
        <w:t xml:space="preserve">. </w:t>
      </w:r>
      <w:r w:rsidRPr="004B50CB">
        <w:rPr>
          <w:rFonts w:asciiTheme="majorBidi" w:eastAsia="BrowalliaNew" w:hAnsiTheme="majorBidi" w:cstheme="majorBidi"/>
          <w:sz w:val="28"/>
          <w:cs/>
        </w:rPr>
        <w:t>คู่มือสารเคมีกับความปลอดภัย</w:t>
      </w:r>
      <w:r w:rsidRPr="004B50CB">
        <w:rPr>
          <w:rFonts w:asciiTheme="majorBidi" w:eastAsia="BrowalliaNew" w:hAnsiTheme="majorBidi" w:cstheme="majorBidi"/>
          <w:sz w:val="28"/>
        </w:rPr>
        <w:t xml:space="preserve">. </w:t>
      </w:r>
      <w:r w:rsidRPr="004B50CB">
        <w:rPr>
          <w:rFonts w:asciiTheme="majorBidi" w:eastAsia="BrowalliaNew" w:hAnsiTheme="majorBidi" w:cstheme="majorBidi"/>
          <w:sz w:val="28"/>
          <w:cs/>
        </w:rPr>
        <w:t>พิมพ์ครั้งที่</w:t>
      </w:r>
      <w:r w:rsidRPr="004B50CB">
        <w:rPr>
          <w:rFonts w:asciiTheme="majorBidi" w:eastAsia="BrowalliaNew" w:hAnsiTheme="majorBidi" w:cstheme="majorBidi"/>
          <w:sz w:val="28"/>
        </w:rPr>
        <w:t xml:space="preserve"> 3. </w:t>
      </w:r>
      <w:r w:rsidRPr="004B50CB">
        <w:rPr>
          <w:rFonts w:asciiTheme="majorBidi" w:eastAsia="BrowalliaNew" w:hAnsiTheme="majorBidi" w:cstheme="majorBidi"/>
          <w:sz w:val="28"/>
          <w:cs/>
        </w:rPr>
        <w:t>กรุงเทพฯ</w:t>
      </w:r>
      <w:r w:rsidRPr="004B50CB">
        <w:rPr>
          <w:rFonts w:asciiTheme="majorBidi" w:eastAsia="BrowalliaNew" w:hAnsiTheme="majorBidi" w:cstheme="majorBidi"/>
          <w:sz w:val="28"/>
        </w:rPr>
        <w:t xml:space="preserve">: </w:t>
      </w:r>
      <w:r w:rsidRPr="004B50CB">
        <w:rPr>
          <w:rFonts w:asciiTheme="majorBidi" w:eastAsia="BrowalliaNew" w:hAnsiTheme="majorBidi" w:cstheme="majorBidi"/>
          <w:sz w:val="28"/>
          <w:cs/>
        </w:rPr>
        <w:t>โรงพิมพ์แห่งจุฬาลงกรณ์มหาวิทยาลัย</w:t>
      </w:r>
      <w:r w:rsidRPr="004B50CB">
        <w:rPr>
          <w:rFonts w:asciiTheme="majorBidi" w:eastAsia="BrowalliaNew" w:hAnsiTheme="majorBidi" w:cstheme="majorBidi"/>
          <w:sz w:val="28"/>
        </w:rPr>
        <w:t>; 2545.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sz w:val="32"/>
          <w:szCs w:val="32"/>
        </w:rPr>
      </w:pP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หลักในการปฏิบัติงานกับสารเคมีชนิดต่างๆ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หลักปฏิบัติเกี่ยวกับสารเคมีที่เป็นวัตถุระเบิด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จัดให้มีที่เก็บวัตถุระเบิดแยกเป็นสัดส่วน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อาคารที่เก็บควรสร้างด้วยวัสดุทนไฟมีการระบายอากาศได้ดี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อยู่ห่างจากอาคารอื่น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เก็บห่างจากไฟและความร้อน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ควรมีป้าย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"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อันตราย</w:t>
      </w:r>
      <w:r w:rsidRPr="004B50CB">
        <w:rPr>
          <w:rFonts w:asciiTheme="majorBidi" w:eastAsia="BrowalliaNew" w:hAnsiTheme="majorBidi" w:cstheme="majorBidi"/>
          <w:sz w:val="32"/>
          <w:szCs w:val="32"/>
        </w:rPr>
        <w:t>" "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ห้ามสูบบุหรี่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"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"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ห้ามก่อให้เกิดประกายไฟทุกชนิด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"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โดยเขียนตัวอักษรสีแดงบนพื้นสีขาว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ติดตั้งในที่เห็นชัดเจน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การเคลื่อนย้ายสารเคมีที่เป็นวัตถุระเบิด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ห้ามบรรทุกไปด้วยกันกับเครื่องมือที่ทำด้วยโลหะ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น้ำมัน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ไม้ขีดไฟ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กรดหรือวัตถุที่ติดไฟง่าย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lastRenderedPageBreak/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ไม่เก็บในปริมาณมาก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หากปริมาณมากต้องแยกเก็บเป็นอาคารเฉพาะ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การกำจัดอาจใช้วิธีทำให้สารเคมีที่เป็นวัตถุระเบิดนั้นเสื่อมหรือแปรสภาพ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โดยการแช่ในสารละลายที่เหมาะสม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ไนโตรกลีเซอรีน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ให้แช่ในสารละลายโซเดียมซัลไฟต์ในเมทิลแอลกอฮอล์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เป็นต้น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แล้วจัดเก็บเพื่อรอส่งกำจัดต่อไป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สารเคมีที่เป็นวัตถุระเบิดที่แปรสภาพด้วยวิธีนี้ไม่ได้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ให้จัดเก็บเพื่อรอส่งกำจัดเช่นกัน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หลักปฏิบัติเกี่ยวกับสารเคมีที่เป็นแก๊ส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มีการตรวจสอบสายส่งแก๊ส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ข้อต่อ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และวาล์ว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ให้อยู่ในสภาพดีเป็นประจำ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เพื่อป้องกันการรั่วไหล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ใช้ล้อเข็นในการเคลื่อนย้ายถังแก๊ส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และห้ามจับที่หัวท่อแก๊สเวลาเคลื่อนย้าย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มีการตรึงภาชนะบรรจุแก๊สให้อยู่กับที่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เพื่อกันล้มหรือหล่นกระแทก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ซึ่งอาจทำให้วาล์วชำรุดหรือท่อแตกร้าว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แยกเก็บถังแก๊สเปล่าไว้ต่างหาก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และติดป้ายเขียนไว้ว่า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“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ถังเปล่า</w:t>
      </w:r>
      <w:r w:rsidRPr="004B50CB">
        <w:rPr>
          <w:rFonts w:asciiTheme="majorBidi" w:eastAsia="BrowalliaNew" w:hAnsiTheme="majorBidi" w:cstheme="majorBidi"/>
          <w:sz w:val="32"/>
          <w:szCs w:val="32"/>
        </w:rPr>
        <w:t>”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ติดตั้งป้าย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"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ห้ามสูบบุหรี่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"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"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ห้ามก่อให้เกิดประกายไฟทุกชนิด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"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โดยเขียนด้วยตัวอักษรสีแดงบนพื้นขาวติดตั้งให้เห็นชัดเจน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บริเวณที่ตั้งถังแก๊สมีการปรับอากาศให้อุณหภูมิต่ำ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เพื่อช่วยลดอันตราย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ต้องเก็บแก๊สไวไฟให้ห่างจากความร้อนและเปลวไฟ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และเก็บแยกจากแก๊สที่เป็นตัวช่วยในการเผาไหม้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ออกซิเจน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หรือไนตรัสออกไซด์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ถ้าหากถังแก๊สรั่ว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และมีไฟลุกติดขึ้นให้ใช้น้ำราดไปตรงที่ไฟติดแรงๆ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ทันที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อย่าใช้ผ้าปัด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หรือทรายสาด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เพราะจะไม่ได้ผล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หลักปฏิบัติเกี่ยวกับของเหลวไวไฟ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เก็บของเหลวไวไฟในห้องปฏิบัติการให้มีเพียงพอสำหรับการใช้ในการปฏิบัติงานในแต่ละวันเท่านั้น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ควรเลี่ยงการใช้ภาชนะแก้วสำหรับบรรจุสารไวไฟ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ถ้าจะใช้ต้องมีภาชนะรองเพื่อกันรั่ว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และไม่ควรใช้ขวดแก้วขนาดเกิน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1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ลิตรบรรจุสารเหล่านี้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หากต้องการเก็บในปริมาณมาก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ควรเก็บในภาชนะโลหะซึ่งออกแบบเพื่อความปลอดภัย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(metal safety can)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และมีความจุอย่างมากที่สุด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2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แกลลอน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ส่วนในห้องเก็บสารเคมี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อาจเก็บสารนี้ใน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safety can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ได้ในปริมาณ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1-5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แกลลอน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ปริมาณของสารไวไฟที่จะเก็บในห้องปฏิบัติการนั้น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ถ้าบรรจุในภาชนะแก้วต้องเก็บไม่มากกว่า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1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ลิตร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ต่อพื้นที่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25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>า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ร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>าง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ฟุต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แต่ถ้าบรรจุในถังโลหะจะเก็บสารได้ไม่มากกว่า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1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แกลลอนต่อพื้นที่ห้อง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25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>า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ร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>าง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ฟุต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สถานที่วางของเหลวไวไฟไม่ควรมีอุณหภูมิสูงหรือใกล้แหล่งติดไฟ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และควรติดตั้งถังดับเพลิงชนิดแก๊สคาร์บอนไดออกไซด์ในตำแหน่งที่เห็นชัดเจน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ผู้ปฏิบัติงานต้องทราบวิธีใช้ถังดับเพลิง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มีการตรวจสอบสภาพถังดับเพลิงให้ใช้การได้ตลอดเวลา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ต้องมีป้าย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"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ห้ามสูบบุหรี่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"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และ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"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ห้ามก่อให้เกิดประกายไฟทุกชนิด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"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ติดตั้งไว้ในที่เห็นชัดเจน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hAnsiTheme="majorBidi" w:cstheme="majorBidi"/>
          <w:sz w:val="32"/>
          <w:szCs w:val="32"/>
        </w:rPr>
        <w:lastRenderedPageBreak/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ตู้เย็นที่ใช้เก็บของเหลวไวไฟ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ควรเป็นชนิดกันระเบิด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(explosion proof)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ซึ่งไม่มีประกายไฟที่อาจทำให้ลุกไหม้ได้</w:t>
      </w:r>
    </w:p>
    <w:p w:rsidR="00D1137D" w:rsidRPr="004B50C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4B50CB">
        <w:rPr>
          <w:rFonts w:asciiTheme="majorBidi" w:hAnsiTheme="majorBidi" w:cstheme="majorBidi"/>
          <w:sz w:val="32"/>
          <w:szCs w:val="32"/>
        </w:rPr>
        <w:t xml:space="preserve">•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การถ่ายเทของเหลวไวไฟจากถังใหญ่ไปสู่ภาชนะอื่น</w:t>
      </w:r>
      <w:r w:rsidRPr="004B50CB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B50CB">
        <w:rPr>
          <w:rFonts w:asciiTheme="majorBidi" w:eastAsia="BrowalliaNew" w:hAnsiTheme="majorBidi" w:cstheme="majorBidi"/>
          <w:sz w:val="32"/>
          <w:szCs w:val="32"/>
          <w:cs/>
        </w:rPr>
        <w:t>ควรมีสายดินเพื่อลดไฟฟ้าสถิตที่เกิดขึ้นเวลาปั๊มหรือเทสาร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การกลั่นหรือระเหยของสารเคมี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ควรทำในตู้ดูดไอสารเคมี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ห้ามให้ความร้อนโดยตรงแก่ของเหลวไวไฟหรือวางบน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hot plate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uninsulated resistance heater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การให้ความร้อนแก่ของเหลวไวไฟให้ใช้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heating mantle, steam bath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hot water bath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ก่อนทิ้งขวดบรรจุต้องแน่ใจว่าไม่มีของเหลวไวไฟตกค้างอยู่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เก็บเศษกระดาษ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เศษผ้า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หรือสิ่งอื่นที่เปื้อนของเหลวไวไฟ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ไว้ในภาชนะปิดมิดชิดเพื่อป้องกันการปนเปื้อน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และนำไปกำจัดทุกวัน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การกำจัดของเหลวไวไฟ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ต้องไม่เทสารที่มีปฏิกิริยาต่อกันลงในถังเดียวกัน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และไม่เทของเหลวไวไฟที่ไม่ละลายน้ำลงท่อน้ำทิ้ง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วิธีกำจัดที่ดีที่สุดถ้ามีปริมาณไม่มาก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คือการเผาครั้งละน้อยๆ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ในตู้ดูดไอสารเคมี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ถ้าไม่แน่ใจให้จัดเก็บเพื่อรอส่งกำจัด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หลักปฏิบัติเกี่ยวกับตัวทำละลายอินทรีย์</w:t>
      </w: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</w:rPr>
        <w:t>(Organic solvent)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ไม่ควรเก็บ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solvent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ไว้ในห้องปฏิบัติการมากเกินควร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ควรมีพอใช้แค่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2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วัน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ไม่ควรทิ้ง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solvent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ไว้บนโต๊ะค้างคืน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ควรเก็บใส่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safety cabinet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ที่ออกแบบเฉพาะสำหรับเก็บ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solvent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ตู้เย็นที่เก็บ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solvent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ควรเป็นชนิดกันระเบิด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ถ้ายังไม่มี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ให้ระมัดระวังโดยวางขวดให้มั่นคงบนชั้นหรือใส่กล่องปิดสนิท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ไม่ควรเก็บหรือวาง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solvent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ที่บริเวณทางเดิน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หรือใกล้ประตูเข้าออก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การกลั่น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organic solvent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ที่ไวไฟ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ไม่ควรตั้งไฟโดยตรง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หรือวางบน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hot plate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ถ้า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boiling point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ต่ำกว่า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100 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>องศาเซลเซียส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ให้ใช้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water bath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หรือใช้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heating mantle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หลักปฏิบัติเกี่ยวกับของแข็งไวไฟ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ห้ามเก็บไว้ใกล้ไฟ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ความร้อน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กรด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หรือสารเคมีที่ทำปฏิกิริยากับน้ำหรืออากาศ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สารเคมีที่เกิดการสันดาปได้เองต้องเก็บอย่างถูกต้อง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ฟอสฟอรัสขาว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(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เหลือง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)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ต้องเก็บไว้ในน้ำ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โลหะ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โซเดียมเก็บไว้ในน้ำมัน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สารเคมีจำพวกเส้นใย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สำลี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ต้องรัดเข้าม้วน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ไม่ปล่อยให้ฟุ้งกระจายในอากาศ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และห้ามเก็บรวมกับน้ำมันพืชหรือไขสัตว์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น้ำมันละหุ่ง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เพราะอาจลุกไหม้ได้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หลักปฏิบัติเกี่ยวกับสารออกซิไดส์และสารเพอร์ออกไซด์อินทรีย์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สารเคมีประเภทนี้ส่วนใหญ่ไม่ติดไฟ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คลอเรต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ไนเตรต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ฯลฯ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แต่จะคายออกซิเจนและทำให้เชื้อเพลิงอื่นติดไฟ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ดังนั้นต้องไม่เก็บรวมกับเชื้อเพลิงหรือสารรีดิวซ์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กำมะถัน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ถ่านต่างๆ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ไม่วางไว้ใกล้แหล่งความร้อน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เพราะทำให้เกิดปฏิกิริยาการให้ออกซิเจนอย่างรวดเร็ว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เศษผ้าที่ใช้เช็ดเมื่อสารเคมีหกรดต้องใส่ในภาชนะที่ปลอดภัยและนำไปกำจัดทุกวัน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lastRenderedPageBreak/>
        <w:t>หลักปฏิบัติในการใช้สารก่อมะเร็ง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มาตรการส่วนบุคคล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ผู้ปฏิบัติงานทุกคนต้องทราบวัตถุประสงค์ที่จะนำไปใช้และอันตรายของสารก่อมะเร็ง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ไม่รับประทานอาหาร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ดื่มเครื่องดื่ม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สูบบุหรี่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เก็บอาหาร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แต่งหน้าในห้องปฏิบัติการ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หลังปฏิบัติงานต้องล้างมือ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หรือถ้ามีสารก่อมะเร็งเปื้อนผิวหนังต้องล้างบริเวณที่ปนเปื้อน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การล้างมือหรือผิวหนังที่ปนเปื้อน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ห้ามใช้สารทำละลายอินทรีย์ล้าง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และให้ใช้สบู่เหลว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เนื่องจากสารก่อมะเร็งอาจจะปนเปื้อนที่สบู่ก้อนได้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ผู้ปฏิบัติงานต้องสวมเสื้อคลุมกันเปื้อนและถุงมือตลอดเวลาที่ใช้สารก่อมะเร็ง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และสวมหน้ากากปิดปากและจมูกเมื่อทำงานกับสารที่เป็นแก๊สและผง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เสื้อกาวน์หรือเสื้อผ้าอื่นที่เปื้อนสารก่อมะเร็งต้องไม่ส่งซักยังห้องซักเสื้อผ้ารวม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หรือซักรวมกับเสื้อผ้าอื่นๆ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เพราะเจ้าหน้าที่ซักล้างอาจได้รับสารก่อมะเร็ง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รวมทั้งเสื้อผ้าอื่นๆ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จะปนเปื้อนสารก่อมะเร็งไปด้วย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ถ้าเสื้อผ้าเปื้อนสารก่อมะเร็งปริมาณมาก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และเป็นชนิดที่มีฤทธิ์ก่อมะเร็งรุนแรงควรนำไปเผา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แต่ถ้าเปื้อนปริมาณไม่มากนักให้นำเสื้อผ้าไปแช่ในสารละลาย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sodium hypochlorite 3-5 %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หรือแช่ในสารทำละลายชนิดที่สามารถละลายสารก่อมะเร็งที่เปื้อนเสื้อผ้านั้นได้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(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สารทำละลายที่ใช้ต้องเลือกชนิดที่ไม่ทำอันตรายต่อเสื้อผ้า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)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ก่อนที่จะนำไปซักด้วยน้ำยาซักฟอกต่อไป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ในการซักล้างเสื้อผ้าที่เปื้อนสารก่อมะเร็ง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ต้องสวมถุงมือทุกครั้ง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สารละลายหรือสารทำละลายที่แช่เสื้อผ้าแล้วจะต้องส่งไปทำลายเช่นเดียวกันกับของเสียที่เป็นของเหลว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มาตรการในการปฏิบัติงาน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ขั้นตอนที่เกี่ยวข้องกับการสังเคราะห์และการทำให้สารก่อมะเร็งบริสุทธิ์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การกลั่น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การแยกสารก่อมะเร็ง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โดยใช้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gas chromatography (GC), thin layer chromatography (TLC)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liquid chromatography (LC)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ต้องทำในตู้ดูดไอสารเคมี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และต้องระวังการฟุ้งกระจายของสารก่อมะเร็งอันเนื่องจากแรงดูดที่สูงเกินไปของตู้ดูดไอสารเคมี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ควรชั่งและเตรียมสารละลายของสารก่อมะเร็งในตู้ดูดไอสารเคมี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การชั่งให้ตักสารก่อมะเร็งใส่ภาชนะที่ต้องการ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(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ซึ่งชั่งน้ำหนักแล้ว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)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ในตู้ดูดไอสารเคมี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ปิดฝาให้สนิทก่อนนำไปชั่ง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แล้วเติมสารทำละลาย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(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ในตู้ดูดไอสารเคมี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)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จนได้ความเข้มข้นตามต้องการ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การตวงสารก่อมะเร็งที่เป็นของเหลว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ควรใช้กระบอกฉีดยา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หรือปิเปตต์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แต่ต้องไม่ดูดปิเปตต์โดยใช้ปากเป็นอันขาด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การผสมสารก่อมะเร็งในอาหารควรใช้ภาชนะที่มีฝาปิดมิดชิด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และทำในตู้ดูดไอสารเคมีซึ่งมีเครื่องดักและกรองฝุ่นละอองด้วย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และที่สำคัญอย่างยิ่งคือ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ต้องกำหนดวิธีล้างทำความสะอาดเครื่องผสมอาหาร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และตู้ดูดไอสารเคมีก่อนเริ่มทำการทดลอง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สำหรับผู้ผสมอาหารควรสวมเสื้อผ้าป้องกันพิเศษ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และควรสวมหน้ากากป้องกันไอพิษ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มาตรการการเก็บ</w:t>
      </w: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</w:rPr>
        <w:t xml:space="preserve"> </w:t>
      </w: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การแบ่งถ่ายและขนย้ายสารก่อมะเร็ง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เก็บสารก่อมะเร็งไว้ใกล้กับห้องปฏิบัติการ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เพื่อความสะดวกในการหยิบใช้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ควรนำสารก่อมะเร็งมาใช้ในปริมาณเท่าที่จำเป็นในแต่ละการทดลองเท่านั้น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ควรเก็บสารก่อมะเร็งในส่วนหนึ่งส่วนใดของตู้เก็บ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lastRenderedPageBreak/>
        <w:t>สารเคมีหรือตู้แช่แข็งเท่านั้น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ติดป้ายบอกให้ชัดเจน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ควรมีการตรวจสอบปริมาณสารก่อมะเร็งเป็นระยะ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และไม่ควรมีไว้ในปริมาณมากเกินปริมาณการใช้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ควรมีฉลากกำกับสารละลายสารก่อมะเร็งทุกชนิด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การแบ่งถ่ายสารก่อมะเร็ง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ถ้าเป็นของเหลวควรใช้ปิเปตต์หรือกระบอกฉีดยา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เพราะสามารถวัดปริมาณที่แน่นอนได้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ห้ามใช้ปากดูดปิเปตต์เพื่อดูดสารก่อมะเร็งหรือสารละลายของสารก่อมะเร็งเป็นอันขาด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การขนย้ายสารก่อมะเร็ง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ควรใส่ขวดแก้วหรือหลอดที่ปิดสนิท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แล้วบรรจุในภาชนะอีกชั้นหนึ่ง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ใช้ภาชนะที่ปิดสนิท</w:t>
      </w:r>
      <w:r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ซึ่งจะไม่เปิดออกได้เมื่อตกหล่น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•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การขนส่งสารก่อมะเร็งทั้งโดยทางไปรษณีย์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รถไฟ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หรือสายการบิน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ให้ทำตามกฎระเบียบที่องค์กรที่เกี่ยวข้องกำหนด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ถ้าไม่มีระเบียบกำหนด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ต้องบรรจุสารก่อมะเร็งในภาชนะที่กันน้ำได้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แล้วนำไปบรรจุในอีกภาชนะหนึ่งซึ่งทนการกระแทก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ไม่แตกไม่รั่ว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สามารถทนการกัดกร่อนของสารก่อมะเร็ง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ในที่ว่างระหว่างภาชนะทั้งสอง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>ร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บรรจุวัสดุที่สามารถดูดซับสารก่อมะเร็งได้ทั้งหมดในกรณีที่ภาชนะข้างในแตก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ต่อจากนั้นนำภาชนะที่บรรจุสารก่อมะเร็งทั้งหมดนี้ไปบรรจุในกล่องที่มีวัสดุกันกระแทกแล้วจึงดำเนินการจัดส่งต่อไป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การตรวจการปนเปื้อน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ในห้องปฏิบัติการทดลองควรมีการตรวจการปนเปื้อนของสารก่อมะเร็งใน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อากาศ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บนฝาผนัง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พื้นห้อง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บนโต๊ะปฏิบัติการ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และภายในตู้ดูดไอสารเคมี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เป็นระยะ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นอกจากนั้นควรตรวจสอบหลังจากทำความสะอาดบริเวณที่มีสารก่อมะเร็งหกหล่น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 w:rsidRPr="00C33721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มาตรการอื่น</w:t>
      </w:r>
    </w:p>
    <w:p w:rsidR="00D1137D" w:rsidRPr="00C33721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sz w:val="32"/>
          <w:szCs w:val="32"/>
        </w:rPr>
      </w:pP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ในการปฏิบัติงานนอกจากจะมีมาตรการเพื่อป้องกันอันตรายแก่ผู้ใช้สารก่อมะเร็งโดยตรงแล้ว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ยังควรป้องกันอันตรายที่จะเกิดแก่ผู้อื่น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เจ้าหน้าที่รักษาความสะอาดอีกด้วย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ในกรณีที่มีสารก่อมะเร็งหกหรือเปื้อน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เจ้าหน้าที่ที่ทำงานรับผิดชอบโดยตรงควรทำความสะอาดเอง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และในการทำความสะอาดห้องปฏิบัติการที่ใช้สารเคมี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ควรใช้เครื่องดูดฝุ่น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หรือผ้าเปียก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หลีกเลี่ยงการทำฝุ่นฟุ้งกระจาย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เช่น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การกวาด</w:t>
      </w:r>
      <w:r w:rsidRPr="00C33721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C33721">
        <w:rPr>
          <w:rFonts w:asciiTheme="majorBidi" w:eastAsia="BrowalliaNew" w:hAnsiTheme="majorBidi" w:cstheme="majorBidi"/>
          <w:sz w:val="32"/>
          <w:szCs w:val="32"/>
          <w:cs/>
        </w:rPr>
        <w:t>เป็นต้น</w:t>
      </w:r>
    </w:p>
    <w:p w:rsidR="00D1137D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sz w:val="28"/>
        </w:rPr>
      </w:pP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sz w:val="28"/>
        </w:rPr>
      </w:pPr>
      <w:r>
        <w:rPr>
          <w:rFonts w:asciiTheme="majorBidi" w:eastAsia="BrowalliaNew" w:hAnsiTheme="majorBidi" w:cstheme="majorBidi" w:hint="cs"/>
          <w:sz w:val="28"/>
          <w:cs/>
        </w:rPr>
        <w:t xml:space="preserve">เอกสารอ้างอิง </w:t>
      </w:r>
      <w:r w:rsidRPr="009B1487">
        <w:rPr>
          <w:rFonts w:asciiTheme="majorBidi" w:eastAsia="BrowalliaNew" w:hAnsiTheme="majorBidi" w:cstheme="majorBidi"/>
          <w:sz w:val="28"/>
        </w:rPr>
        <w:t xml:space="preserve">: </w:t>
      </w:r>
      <w:r w:rsidRPr="009B1487">
        <w:rPr>
          <w:rFonts w:asciiTheme="majorBidi" w:eastAsia="BrowalliaNew" w:hAnsiTheme="majorBidi" w:cstheme="majorBidi"/>
          <w:sz w:val="28"/>
          <w:cs/>
        </w:rPr>
        <w:t>ศูนย์อาชีวอนามัยมาบตาพุด</w:t>
      </w:r>
      <w:r w:rsidRPr="009B1487">
        <w:rPr>
          <w:rFonts w:asciiTheme="majorBidi" w:eastAsia="BrowalliaNew" w:hAnsiTheme="majorBidi" w:cstheme="majorBidi"/>
          <w:sz w:val="28"/>
        </w:rPr>
        <w:t xml:space="preserve">. </w:t>
      </w:r>
      <w:r w:rsidRPr="009B1487">
        <w:rPr>
          <w:rFonts w:asciiTheme="majorBidi" w:eastAsia="BrowalliaNew" w:hAnsiTheme="majorBidi" w:cstheme="majorBidi"/>
          <w:sz w:val="28"/>
          <w:cs/>
        </w:rPr>
        <w:t>ความปลอดภัยในการทำงานห้องปฏิบัติการ</w:t>
      </w:r>
      <w:r w:rsidRPr="009B1487">
        <w:rPr>
          <w:rFonts w:asciiTheme="majorBidi" w:eastAsia="BrowalliaNew" w:hAnsiTheme="majorBidi" w:cstheme="majorBidi"/>
          <w:sz w:val="28"/>
        </w:rPr>
        <w:t xml:space="preserve">. </w:t>
      </w:r>
      <w:r w:rsidRPr="009B1487">
        <w:rPr>
          <w:rFonts w:asciiTheme="majorBidi" w:eastAsia="BrowalliaNew" w:hAnsiTheme="majorBidi" w:cstheme="majorBidi"/>
          <w:sz w:val="28"/>
          <w:cs/>
        </w:rPr>
        <w:t>กองอาชีวอนามัย</w:t>
      </w:r>
      <w:r w:rsidRPr="009B1487">
        <w:rPr>
          <w:rFonts w:asciiTheme="majorBidi" w:eastAsia="BrowalliaNew" w:hAnsiTheme="majorBidi" w:cstheme="majorBidi"/>
          <w:sz w:val="28"/>
        </w:rPr>
        <w:t xml:space="preserve"> </w:t>
      </w:r>
      <w:r w:rsidRPr="009B1487">
        <w:rPr>
          <w:rFonts w:asciiTheme="majorBidi" w:eastAsia="BrowalliaNew" w:hAnsiTheme="majorBidi" w:cstheme="majorBidi"/>
          <w:sz w:val="28"/>
          <w:cs/>
        </w:rPr>
        <w:t>กรมอนามัย</w:t>
      </w:r>
      <w:r w:rsidRPr="009B1487">
        <w:rPr>
          <w:rFonts w:asciiTheme="majorBidi" w:eastAsia="BrowalliaNew" w:hAnsiTheme="majorBidi" w:cstheme="majorBidi"/>
          <w:sz w:val="28"/>
        </w:rPr>
        <w:t xml:space="preserve"> </w:t>
      </w:r>
      <w:r w:rsidRPr="009B1487">
        <w:rPr>
          <w:rFonts w:asciiTheme="majorBidi" w:eastAsia="BrowalliaNew" w:hAnsiTheme="majorBidi" w:cstheme="majorBidi"/>
          <w:sz w:val="28"/>
          <w:cs/>
        </w:rPr>
        <w:t>กระทรวงสาธารณสุข</w:t>
      </w:r>
      <w:r w:rsidRPr="009B1487">
        <w:rPr>
          <w:rFonts w:asciiTheme="majorBidi" w:eastAsia="BrowalliaNew" w:hAnsiTheme="majorBidi" w:cstheme="majorBidi"/>
          <w:sz w:val="28"/>
        </w:rPr>
        <w:t>. (</w:t>
      </w:r>
      <w:r w:rsidRPr="009B1487">
        <w:rPr>
          <w:rFonts w:asciiTheme="majorBidi" w:eastAsia="BrowalliaNew" w:hAnsiTheme="majorBidi" w:cstheme="majorBidi"/>
          <w:sz w:val="28"/>
          <w:cs/>
        </w:rPr>
        <w:t>ไม่ระบุปีที่พิมพ์</w:t>
      </w:r>
      <w:r w:rsidRPr="009B1487">
        <w:rPr>
          <w:rFonts w:asciiTheme="majorBidi" w:eastAsia="BrowalliaNew" w:hAnsiTheme="majorBidi" w:cstheme="majorBidi"/>
          <w:sz w:val="28"/>
        </w:rPr>
        <w:t xml:space="preserve">) </w:t>
      </w:r>
      <w:r w:rsidRPr="009B1487">
        <w:rPr>
          <w:rFonts w:asciiTheme="majorBidi" w:eastAsia="BrowalliaNew" w:hAnsiTheme="majorBidi" w:cstheme="majorBidi"/>
          <w:sz w:val="28"/>
          <w:cs/>
        </w:rPr>
        <w:t>หน้า</w:t>
      </w:r>
      <w:r w:rsidRPr="009B1487">
        <w:rPr>
          <w:rFonts w:asciiTheme="majorBidi" w:eastAsia="BrowalliaNew" w:hAnsiTheme="majorBidi" w:cstheme="majorBidi"/>
          <w:sz w:val="28"/>
        </w:rPr>
        <w:t xml:space="preserve"> 10-41.</w:t>
      </w: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color w:val="000000"/>
          <w:sz w:val="28"/>
        </w:rPr>
      </w:pP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วิธีปฏิบัติเมื่อปรอทหกปนเปื้อน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(Mercury Spill)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ปรอท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ในที่นี้หมายถึง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-Bold" w:hAnsiTheme="majorBidi" w:cstheme="majorBidi"/>
          <w:i/>
          <w:iCs/>
          <w:color w:val="000000"/>
          <w:sz w:val="32"/>
          <w:szCs w:val="32"/>
          <w:cs/>
        </w:rPr>
        <w:t>โลหะปรอท</w:t>
      </w:r>
      <w:r w:rsidRPr="00BC116B">
        <w:rPr>
          <w:rFonts w:asciiTheme="majorBidi" w:eastAsia="BrowalliaNew-Bold" w:hAnsiTheme="majorBidi" w:cstheme="majorBidi"/>
          <w:i/>
          <w:iCs/>
          <w:color w:val="000000"/>
          <w:sz w:val="32"/>
          <w:szCs w:val="32"/>
        </w:rPr>
        <w:t xml:space="preserve"> (elemental mercury)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จัดเป็นสารเคมีอันตรายอย่างยิ่ง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โดยเฉพาะต่อระบบประสาท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โลหะปรอทมีสถานะเป็นของเหลวที่อุณหภูมิห้อง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และสามารถกลายเป็นไอได้ที่อุณหภูมิห้องเช่นกัน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ดังนั้นวิธีสำคัญที่สุดที่ปรอทสามารถเข้าสู่ร่างกายได้คือโดยทางหายใจ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ทั้งนี้ไอปรอทไม่มีสีหรือกลิ่น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เมื่อปรอทหกปนเปื้อนจะแตกตัวเป็นหยดเล็กๆ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ที่อาจเข้าไปติดค้างอยู่ตามซอกหรือ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lastRenderedPageBreak/>
        <w:t>รอยแตกของผนัง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เฟอร์นิเจอร์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และอุปกรณ์ต่างๆ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แล้วระเหยกลายเป็นไอ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ดังนั้นแม้มีปรอทปนเปื้อนไม่มากนัก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แต่ถ้าอุณหภูมิสูง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อยู่ในที่ระบายอากาศไม่ดี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ก็อาจทำให้เกิดไอปรอทความเข้มข้นสูงในระดับที่เป็นพิษได้อย่างง่ายดาย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ในโรงพยาบาลยังคงมีการใช้ปรอทในอุปกรณ์บางชนิด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เช่น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ปรอทวัดไข้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เครื่องวัดความดันเลือด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(sphygmomanometry)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เป็นต้น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จึงมีโอกาสที่จะเกิดการปนเปื้อนโลหะปรอทเมื่อภาชนะบรรจุปรอทตกแตกหรือรั่ว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เมื่อปรอทหกปนเปื้อน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ให้ปฏิบัติดังต่อไปนี้</w:t>
      </w:r>
    </w:p>
    <w:p w:rsidR="00D1137D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ให้คนออกจากบริเวณที่ปนเปื้อนปรอท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โดยห้ามนำรองเท้า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เสื้อผ้า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และสิ่งของที่ปนเปื้อนออกนอกบริเวณปนเปื้อนให้เก็บสิ่งของปนเปื้อนเพื่อส่งกำจัด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ใช้ฉากกั้นหรือใช้เทปกาวที่มีสีเด่นชัด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ติดกั้นพื้นที่บริเวณที่ปรอทปนเปื้อน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เพื่อแสดงเขตอันตราย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พร้อมทั้งติดป้ายที่แสดงว่าเป็นพื้นที่อันตรายด้วย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ห้ามมิให้บุคคลอื่นที่ไม่เกี่ยวข้องในการกำจัดปรอทปนเปื้อนเข้าไปในบริเวณนั้นอย่างเด็ดขาด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พยายามลดการแพร่กระจายของปรอท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โดยใช้แผ่นพลาสติกคลุมทับพื้นที่ปนเปื้อน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หรือสวมทับสิ่งของปนเปื้อนไว้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>4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ป้องกันการปนเปื้อนของไอปรอทไปยังส่วนอื่นๆ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ภายในอาคาร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ปิด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ระบบระบายอากาศและเครื่องปรับอากาศที่ถ่ายเทอากาศจากบริเวณที่มีการปนเปื้อนปรอท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ไปยังบริเวณอื่นๆ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ภายในอาคาร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รวมทั้ง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ปิด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ประตูหน้าต่างด้านในที่เชื่อมต่อกับบริเวณอื่นๆ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ในอาคาร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>5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เพิ่มการระบายอากาศออกสู่ภายนอกอาคาร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เปิด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ระบบระบายอากาศออกสู่ภายนอกและ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เปิด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ประตูหน้าต่างที่เปิดออกสู่ภายนอกตัวอาคาร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การเก็บปรอทให้ปฏิบัติดังนี้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ผู้ที่ทำหน้าที่กำจัดปรอทปนเปื้อนต้องแต่งกายให้เหมาะสม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ไม่สวมใส่เครื่องประดับ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สวมใส่อุปกรณ์ป้องกันอันตรายส่วนบุคคลให้เรียบร้อยก่อน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ได้แก่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ถุงมือยาง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เสื้อกาวน์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แว่นตานิรภัย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และหน้ากากที่ป้องกันไอปรอทได้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สวมรองเท้าที่ปิดมิดชิดและสวมถุงพลาสติกหุ้มรองเท้าอีกชั้นหนึ่ง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ข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ห้ามทำสิ่งต่อไปนี้อย่างเด็ดขาด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• 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ห้าม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ใช้ไม้กวาดกวาดปรอทปนเปื้อน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เพราะจะทำให้ปรอทกระจายไปเป็นบริเวณกว้าง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• 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ห้าม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ใช้เครื่องดูดฝุ่นหรือเครื่องดูดสุญญากาศธรรมดาทั่วไปมากำจัดปรอท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เพราะจะเพิ่มการกระจายของไอปรอทมากขึ้น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ให้ใช้เครื่องดูดสุญญากาศที่ใช้กำจัดปรอทเท่านั้น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• 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ห้าม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เทของเสียที่มีปรอทปนเปื้อนลงในท่อน้ำทิ้ง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หรือทิ้งในถุงขยะทุกชนิด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ต้องแยกกำจัด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ดูข้อ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-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ช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>)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• </w:t>
      </w:r>
      <w:r w:rsidRPr="00BC116B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ห้าม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นำสิ่งของปนเปื้อนปรอทไปเผาไฟ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ถ้ามี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ให้ใช้ชุดกำจัดปรอทปนเปื้อน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(mercury spill kit)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โดยอ่านวิธีใช้ให้เข้าใจก่อน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เก็บปรอทปนเปื้อนที่มองเห็นทั้งหมด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ใส่ในภาชนะพลาสติกชนิดโพลิเอทิลีน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(polyethylene)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ที่มีฝาปิด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•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เริ่มจากเก็บเศษแก้วของมีคมที่ปนเปื้อนอย่างระมัดระวังใส่ภาชนะ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color w:val="000000"/>
          <w:sz w:val="32"/>
          <w:szCs w:val="32"/>
        </w:rPr>
        <w:lastRenderedPageBreak/>
        <w:t xml:space="preserve">•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ใช้การ์ดกระดาษรวมปรอทหยดเล็กให้ใหญ่ขึ้น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เป็นการลดพื้นที่ผิวของหยดปรอท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ทำให้ระเหยเป็นไอได้น้อยลง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รวมหยดปรอทมาไว้ในที่ตักผงหรือกระดาษแผ่นหนา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นำไปใส่ในภาชนะพลาสติกข้างต้น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•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อาจใช้หลอดแก้ว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capillary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ช่วยเก็บหยดปรอทขนาดเล็กมากๆ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•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เสร็จแล้วตรวจสอบโดยปิดไฟในบริเวณนั้น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แล้วใช้ไฟฉายส่องบริเวณที่ปนเปื้อนอีกครั้ง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หยดปรอทที่ยังหลงเหลืออยู่จะสะท้อนแสงให้เห็นได้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เก็บหยดปรอทให้หมด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นำภาชนะข้างต้นใส่ลงไปในภาชนะพลาสติกอีกชั้น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หลีกเลี่ยงภาชนะที่เป็นขวดแก้วเพื่อป้องกันการแตกซ้ำอีก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บรรจุภาชนะทั้งหมดลงในถุงพลาสติกแล้วปิดผนึกให้สนิท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เพื่อป้องกันปรอทรั่วไหลออกมาอีก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ติดฉลากภาชนะหรือถุงพลาสติกในข้อ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ระบุเป็น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“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ของเสียที่มีปรอทปนเปื้อน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อันตราย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”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นำไปเก็บในที่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ปลอดภัย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เพื่อประสานงานในการนำไปกำจัดต่อไป</w:t>
      </w:r>
    </w:p>
    <w:p w:rsidR="00D1137D" w:rsidRPr="00F24E82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  <w:cs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ช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เสื้อผ้า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ม่าน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พรมปูพื้น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หรือวัสดุประเภทผ้า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ไหมพรม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กระดาษ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ถ้าปนเปื้อนปรอทจะกำจัดยาก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ให้ทิ้งในถุงขยะพลาสติก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2-3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ชั้น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ติดฉลาก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นำส่งกำจัด(เป็นขยะพิษ หรือ ขยะอันตราย)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ภายหลังจากที่เก็บปรอทปนเปื้อนเรียบร้อยแล้ว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ให้โรยผงกำมะถัน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ผงสังกะสี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แคลเซียมซัลไฟด์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หรือโซเดียมไทโอซัลเฟต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(sodium thiosulfate)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อย่างใดอย่างหนึ่งที่สามารถหาได้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ลงบนบริเวณที่ปนเปื้อนปรอท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โดยเฉพาะที่เป็นรอยต่อรอยแยกของพื้นที่นั้น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ให้โรยมากเป็นพิเศษ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เพื่อป้องกันไอของปรอท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หากไม่มีผงสารเคมีเหล่านี้อาจใช้ดินหรือทรายคลุมไว้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ก็ยังช่วยลดไอปรอทได้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>)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ฌ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หลังจากที่ทำการเก็บปรอทปนเปื้อนเรียบร้อยแล้ว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ควรเพิ่มการระบายอากาศภายในบริเวณที่ปนเปื้อนโดยใช้พัดลมดูดอากาศออกสู่ภายนอกเป็นเวลาอย่างน้อย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1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ชั่วโมง</w:t>
      </w:r>
    </w:p>
    <w:p w:rsidR="00D1137D" w:rsidRPr="00BC116B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8.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รายงานผู้บังคับบัญชาตามขั้นตอน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 </w:t>
      </w:r>
      <w:r w:rsidRPr="00BC116B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และเขียนรายงานอุบัติการณ์</w:t>
      </w:r>
    </w:p>
    <w:p w:rsidR="00D1137D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  <w:sectPr w:rsidR="00756122" w:rsidSect="00FA11B4">
          <w:pgSz w:w="11906" w:h="16838"/>
          <w:pgMar w:top="1440" w:right="1247" w:bottom="1440" w:left="1701" w:header="709" w:footer="709" w:gutter="0"/>
          <w:pgNumType w:start="1"/>
          <w:cols w:space="708"/>
          <w:docGrid w:linePitch="360"/>
        </w:sect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tbl>
      <w:tblPr>
        <w:tblStyle w:val="a3"/>
        <w:tblW w:w="14000" w:type="dxa"/>
        <w:tblLayout w:type="fixed"/>
        <w:tblLook w:val="04A0"/>
      </w:tblPr>
      <w:tblGrid>
        <w:gridCol w:w="1384"/>
        <w:gridCol w:w="1476"/>
        <w:gridCol w:w="1227"/>
        <w:gridCol w:w="2058"/>
        <w:gridCol w:w="1810"/>
        <w:gridCol w:w="6045"/>
      </w:tblGrid>
      <w:tr w:rsidR="00756122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ชื่อสาร</w:t>
            </w:r>
          </w:p>
        </w:tc>
        <w:tc>
          <w:tcPr>
            <w:tcW w:w="1476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22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05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181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6045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Tr="00756122">
        <w:tc>
          <w:tcPr>
            <w:tcW w:w="1384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สารปรอท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Mercury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476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เป็นโลหะที่มีลักษณะเป็นของเหลวที่อุณหภูมิห้อง</w:t>
            </w:r>
          </w:p>
        </w:tc>
        <w:tc>
          <w:tcPr>
            <w:tcW w:w="1227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หอผู้ป่วย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ทันตกรรม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เวชกรร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สังคม</w:t>
            </w:r>
          </w:p>
        </w:tc>
        <w:tc>
          <w:tcPr>
            <w:tcW w:w="2058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ปรอทได้ถูกนำมาใช้ในเครื่องมืออุปกรณ์ทางการแพทย์หลายๆชนิด เช่น เทอร์โมมิเตอร์ และ 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Sphygmomanometer,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นอกจากนี้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คลินิกทันตกรรมยังใช้ 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 xml:space="preserve">amalgams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ซึ่งมีปรอทเป็นส่วนผสมใช้ในการอุดฟัน</w:t>
            </w:r>
          </w:p>
        </w:tc>
        <w:tc>
          <w:tcPr>
            <w:tcW w:w="181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ปรอทสามารถเข้าสู่ร่างกายโดยทางการหายใจและซึมเข้าสู่ผิวหนัง การสัมผัสช่วงเวลาสั้นๆ แต่ปริมาณสูงทำให้เกิดการระคายเคือง การย่อยอาหารผิดปกติ และทำให้ไตถูกทำลาย การสัมผัสเป็นเวลานานในความเข้มข้นต่ำเป็นผลให้มีอาการทางระบบประสาท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มีลักษณะอารมณ์</w:t>
            </w:r>
          </w:p>
        </w:tc>
        <w:tc>
          <w:tcPr>
            <w:tcW w:w="6045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1.บริเวณที่มีการใช้สารปรอทควรให้ความสำคัญในเรื่องระบบการระบายอากาศที่จะป้องกันมีให้ไอปรอทสะสมอยู่ในห้องหรือเกิดการไหวเวียนอยู่ในบริเวณที่ทำงาน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2.ผู้ปฏิบัติงานที่สัมผ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ัสกับปรอท โดยเฉพาะผู้ที่มีหน้าท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ี่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กำจัดปรอทที่หกกระจายตามพื้นในปริมาณมากจำเป็นต้องสวมใส่อุปกรณ์ป้องกันอันตรายส่วนบุคคล เช่น ถุงมือ หน้ากากป้องกันระบบหายใจ เสื้อคุมรองเท้า เป็นต้น และกรณีจะทำความสะอาดอุปกรณ์ที่ปนเปื้อนด้วยปรอทควรทำในที่ที่มีระบบดูดอากาศเฉพาะที่</w:t>
            </w:r>
          </w:p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3.วิธีการปฏิบัติในกรณีปรอทหกหรือรั่วไหลตามพื้นควรทำความสะอาดทันทีด้วยเครื่องดูดปรอทชนิดพิเศษ และทำความสะอาดพื้นด้วยน้ำ เพื่อกำจัดการปนเปื้อนของปรอทการนำปรอทไปกำจัดต้องเป็นไปตามมาตรฐานที่กำหนด กรณีปรอทหกกระจายเป็นจำนวนมากในวงกว้างต้องเคลื่อนย้ายผู้ป่วยหรือบุคคลอื่นๆ ไปจากบริเวณนั้นทันที และผู้ที่ทำงานในหน้าที่นี้ควรสวมอุปกรณ์ป้องกันส่วนบุคคลชนิดใช้แล้วทิ้ง ขณะทำงานเสร็จ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56122" w:rsidTr="00756122">
        <w:tc>
          <w:tcPr>
            <w:tcW w:w="1384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6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22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05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181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6045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Tr="00756122">
        <w:tc>
          <w:tcPr>
            <w:tcW w:w="1384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สารปรอท</w:t>
            </w:r>
          </w:p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Mercury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476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27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58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1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ไม่คงที่ เหงือกบวม น้ำลายออกมาก 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 xml:space="preserve">anorxia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น้ำหนักตัวลดเป็นโรคผิวหนังเนื่องจากการแพ้</w:t>
            </w:r>
          </w:p>
        </w:tc>
        <w:tc>
          <w:tcPr>
            <w:tcW w:w="6045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ควรมีการเฝ้าระวังทางการแพทย์ ในผู้ทำงานที่เกี่ยวข้องหรือผู้สัมผัสสารปรอท โดยมีการตรวจสุขภาพก่อนเข้าทำงาน พร้อมบันทึกเกี่ยวกับโรงเกี่ยวกับระบบทางเดินหายใจ ระบบประสาท ผิวหนัง มีการเก็บตัวอย่างปัสสาวะไปวิเคราะห์หาปรอทเป็น ระยะๆ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ในกลุ่มที่ทำงานสัมผัสปรอท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Pr="006A60ED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Tinner</w:t>
            </w:r>
          </w:p>
        </w:tc>
        <w:tc>
          <w:tcPr>
            <w:tcW w:w="1559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สารทำละลาย เป็นของเหลวไวไฟมากมีกลิ่นฉุน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ล้างทำความสะอาดสี</w:t>
            </w:r>
          </w:p>
        </w:tc>
        <w:tc>
          <w:tcPr>
            <w:tcW w:w="3260" w:type="dxa"/>
          </w:tcPr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การสูดดม หายใจเอาสารเข้าสู่ร่างกาย หรือการสัมผัสสารทำให้เกิดการระคายเคือง หรือแผลไหม้ ผิวหนังได้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การสัมผัสถูกตา จะมีฤทธิ์กัดกร่อน ทำให้เกิดการระคายเคืองรุนแรง เป็นแผลแสบไหม้ อาจทำให้มองไม่เห็นถึงขั้นตาบอดได้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-การสัมผัสสารติดต่อกันเป็นเวลานาน จะทำให้เกิดการทำลายเนื้อเยื่อสารนี้มีฤทธิ์กัดกร่อนเนื้อเยื่อ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ป้องกันการเกิดอัคคีภัยและการลุกไหม้โดยการเก็บในภาชนะที่ปิดมิดชิด มีการระบายอากาศดี ไม่เก็บไว้ใกล้กับแหล่งความร้อน ประกายไฟ เปลวไฟ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หลีกเลี่ยงการสูดดมและสัมผัสโดยตรง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ควรสวมถุงมือ หน้ากาก ตามความเหมาะสมขณะปฏิบัติงาน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กรณีสัมผัสสารล้างทำความสะอาดด้วยน้ำกรณีเข้าตาให้ถ้าด้วยน้ำไหลผ่านนาน 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 xml:space="preserve">15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pPr w:leftFromText="180" w:rightFromText="180" w:vertAnchor="text" w:horzAnchor="margin" w:tblpY="101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.Sodium Hydroxide</w:t>
            </w:r>
          </w:p>
        </w:tc>
        <w:tc>
          <w:tcPr>
            <w:tcW w:w="1559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ของแข็งสีขาวไม่มีกลิ่น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ซักฟอก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ทำความสะอาด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การหายใจเข้าไปจะก่อให้เกิดการระคายเคือง และทำให้เกิดการทำลายต่อทางเดินหายใจส่วนบน ทำให้เกิดอาการจาม ปวดคอ หรือน้ำมูกไหลปอดอักเสบอย่างรุนแรง หายใจติดขัด หายใจถี่รัว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การสัมผัสถูกผิวหนัง จะก่อให้เกิดการระคายเคืองรุนแรง เป็นแผลไหม้ และเกิดเป็นแผลพุพอง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-การกลืนหรือกินเข้าไป ทำให้แสบไหม้บริเวณปาก คอ กระเพาะอาหารทำให้เป็นแผลเป็น เลือดออกในกระเพาะอาหาร อาเจียนท้องร่วง ความดันเลือดลดต่ำลง อาจทำให้เสียชีวิต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เก็บในภาชนะบรรจุที่ปิดมิดชิด ป้องกันการเสียหายทางกายภาพ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เก็บในบริเวณที่เย็นและแห้ง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เก็บในบริเวณที่มีการระบายอากาศเพียงพอ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เก็บห่างจากความร้อน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ความชื้น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สารที่เข้ากันไม่ได้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เก็บห่างจากอลูมิเนียม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แมกนีเซียม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ภาชนะบรรจุของสารที่เป็นถังเปล่า แต่มีกากสารเคมีตกค้างอยู่ เช่น ฝุ่น ของแข็งอาจเป็นอันตรายได้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อย่าผสมสารนี้กับกรดหรือสารอินทรีย์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สวมใส่อุปกรณ์ป้องกันอันตรายส่วนบุคคลที่เหมาะสมขณะสัมผัสสาร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668"/>
        <w:gridCol w:w="1312"/>
        <w:gridCol w:w="1557"/>
        <w:gridCol w:w="2119"/>
        <w:gridCol w:w="3247"/>
        <w:gridCol w:w="4097"/>
      </w:tblGrid>
      <w:tr w:rsidR="00756122" w:rsidRPr="005B4E78" w:rsidTr="00756122">
        <w:tc>
          <w:tcPr>
            <w:tcW w:w="166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312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5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19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4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09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668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Chlorhexidine</w:t>
            </w:r>
          </w:p>
        </w:tc>
        <w:tc>
          <w:tcPr>
            <w:tcW w:w="1312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ของเหลวเป็นพิษ</w:t>
            </w:r>
          </w:p>
        </w:tc>
        <w:tc>
          <w:tcPr>
            <w:tcW w:w="1557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หน่วยงานต่างๆที่มีการใช้น้ำยาล้างมือฆ่าเชื้อ</w:t>
            </w:r>
          </w:p>
        </w:tc>
        <w:tc>
          <w:tcPr>
            <w:tcW w:w="2119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ผลิตนำยาล้างมือ น้ำยาฆ่าเชื้อ</w:t>
            </w:r>
          </w:p>
        </w:tc>
        <w:tc>
          <w:tcPr>
            <w:tcW w:w="3247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การสูดดมอาจทำให้หมดสติ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-ทำให้เกิดการระคายเคืองตาผิวหนังและตา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-การรับประทานเข้าสู่ร่างกายอาจทำให้ปวดศีรษะ มันงง หมดสติ</w:t>
            </w:r>
          </w:p>
        </w:tc>
        <w:tc>
          <w:tcPr>
            <w:tcW w:w="4097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ระวังอย่าให้เข้าตา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เก็บในภาชนะปิดสนิท ป้องกันแสงที่อุณหภูมิห้อง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ใส่ถุงมือ หน้ากากขณะปฏิบัติงานตามความเหมาะสมของความเข้มข้นที่สัมผัส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ดับเพลิงด้วยสารเคมีแห้งหรือคาร์บอนไดออกไซด์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668"/>
        <w:gridCol w:w="1275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66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275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668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น้ำยาทำความสะอาดห้องน้ำ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Hydrochloric acid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-Citric acid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-Ethoxylated alcohol</w:t>
            </w:r>
          </w:p>
        </w:tc>
        <w:tc>
          <w:tcPr>
            <w:tcW w:w="1275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สารละลาย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ตามหน่วยงานต่างๆ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ใช้เช็ดถูทำความสะอาดประจำวัน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ระคายเคืองต่อผิวหน้าที่สัมผัสก่อให้เกิดอาการแพ้ได้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เก็บให้มิดชิด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ห้ามรับประทาน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หลีกเลี่ยงการสัมผัสโดยตรง การใส่ถุงมือ รองเท้าบู๊ทขณะใช้งานทุกครั้ง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ระวังอย่าให้เข้าตา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ห้ามทิ้งภาชนะหรือผลิตภัณฑ์ลงสูงแหล่งน้ำ คูคลองสาธารณะ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ถ้าสัมผัสทางผิวหนังให้ล้างด้วยน้ำออกอย่างน้อย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หากเข้าตาให้ล้างด้วยน้ำสะอาดนานอย่างน้อย 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 xml:space="preserve">15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976"/>
        <w:gridCol w:w="1506"/>
        <w:gridCol w:w="1521"/>
        <w:gridCol w:w="1768"/>
        <w:gridCol w:w="2976"/>
        <w:gridCol w:w="4253"/>
      </w:tblGrid>
      <w:tr w:rsidR="00756122" w:rsidRPr="005B4E78" w:rsidTr="00756122">
        <w:tc>
          <w:tcPr>
            <w:tcW w:w="197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06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21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176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297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253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976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6.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ผงซักฟอก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-Anionic Surfactant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LAB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-Sodium Metasilicate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-Nonionic Surfactant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-Sodium Carbonate</w:t>
            </w:r>
          </w:p>
        </w:tc>
        <w:tc>
          <w:tcPr>
            <w:tcW w:w="1506" w:type="dxa"/>
          </w:tcPr>
          <w:p w:rsidR="00756122" w:rsidRPr="005B4E78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ผง</w:t>
            </w:r>
          </w:p>
        </w:tc>
        <w:tc>
          <w:tcPr>
            <w:tcW w:w="1521" w:type="dxa"/>
          </w:tcPr>
          <w:p w:rsidR="00756122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งานซักฟอก</w:t>
            </w:r>
          </w:p>
          <w:p w:rsidR="00756122" w:rsidRPr="005B4E78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68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ขจัดคราบสกปรกต่างๆที่ติดมากับผ้าที่ซัก</w:t>
            </w:r>
          </w:p>
        </w:tc>
        <w:tc>
          <w:tcPr>
            <w:tcW w:w="2976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-ระคายเคืองต่อผิวหนังและนัยตาก่อให้เกิดก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รแพ้ได้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-ผลกระทบต่อระบบบำบัดน้ำเสียเนื่องจากมีฤทธิ์เป็นด่าง</w:t>
            </w:r>
          </w:p>
        </w:tc>
        <w:tc>
          <w:tcPr>
            <w:tcW w:w="4253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ห้ามรับประทาน ห้ามสูดดม ห้ามสัมผัสโดยตรง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ระวังอย่าให้ถูกผิวหนัง เข้าตา และเปื้อนเสื้อผ้า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ถ้าสัมผัสผิวหนัง นัยน์ดา รีบล้างออกด้วยน้ำสะอาดให้มากที่สุด จนอาการระคายเคืองทุเลา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เก็บให้มิดชิด ในสถานที่มีการระบายอากาศดี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56122" w:rsidRPr="005B4E78" w:rsidTr="00756122">
        <w:tc>
          <w:tcPr>
            <w:tcW w:w="1976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7.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ผงฟอกผ้าขาว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</w:rPr>
              <w:t>Sodium Dichoroisocyanurate as Available Chlorine 12.0% w/w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-Sodium carbonate</w:t>
            </w:r>
          </w:p>
        </w:tc>
        <w:tc>
          <w:tcPr>
            <w:tcW w:w="1506" w:type="dxa"/>
          </w:tcPr>
          <w:p w:rsidR="00756122" w:rsidRPr="005B4E78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ผงมีกลิ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่น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หอมมีฤทธิ์เป็นด่าง</w:t>
            </w:r>
          </w:p>
        </w:tc>
        <w:tc>
          <w:tcPr>
            <w:tcW w:w="1521" w:type="dxa"/>
          </w:tcPr>
          <w:p w:rsidR="00756122" w:rsidRPr="005B4E78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งานซักฟอก</w:t>
            </w:r>
          </w:p>
        </w:tc>
        <w:tc>
          <w:tcPr>
            <w:tcW w:w="1768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ซักผ้า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-ฟอกผ้าข้าว</w:t>
            </w:r>
          </w:p>
        </w:tc>
        <w:tc>
          <w:tcPr>
            <w:tcW w:w="2976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-ระคายเคืองต่อผิวหนังและนัยตา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ก่อให้เกิดการแพ้ได้ได้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ผลกระทบต่อระบบบำบัดน้ำเสียเนื่องจากมีฤทธิ์เป็นด่าง</w:t>
            </w:r>
          </w:p>
        </w:tc>
        <w:tc>
          <w:tcPr>
            <w:tcW w:w="4253" w:type="dxa"/>
          </w:tcPr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ห้ามรับประทาน ห้ามสูดดมห้ามสัมผัสโดยตรง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ระวังอย่าให้ถูกผิวหนัง เข้าตา และเปื้อนเสื้อผ้า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ถ้าสัมผัสผิวหนัง นัยน์ตา รีบล้างออกด้วยน้ำสะอาดให้มากที่สุด จนอาการระคายเคืองทุเลา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5B4E78">
              <w:rPr>
                <w:rFonts w:asciiTheme="majorBidi" w:hAnsiTheme="majorBidi" w:cstheme="majorBidi"/>
                <w:sz w:val="32"/>
                <w:szCs w:val="32"/>
                <w:cs/>
              </w:rPr>
              <w:t>เก็บให้มิดชิด ในสถานที่มีการระบายอากาศดี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789"/>
        <w:gridCol w:w="1523"/>
        <w:gridCol w:w="1533"/>
        <w:gridCol w:w="2065"/>
        <w:gridCol w:w="3143"/>
        <w:gridCol w:w="3947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8. สารกลุ่ม </w:t>
            </w:r>
            <w:r w:rsidRPr="001129B7">
              <w:rPr>
                <w:rFonts w:asciiTheme="majorBidi" w:hAnsiTheme="majorBidi" w:cstheme="majorBidi"/>
                <w:sz w:val="32"/>
                <w:szCs w:val="32"/>
              </w:rPr>
              <w:t>Organophosphates</w:t>
            </w:r>
          </w:p>
        </w:tc>
        <w:tc>
          <w:tcPr>
            <w:tcW w:w="1559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-ผงเคลือบทราย</w:t>
            </w:r>
          </w:p>
        </w:tc>
        <w:tc>
          <w:tcPr>
            <w:tcW w:w="1560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กลุ่มงานเวชกรรมสังคม</w:t>
            </w:r>
          </w:p>
        </w:tc>
        <w:tc>
          <w:tcPr>
            <w:tcW w:w="2126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ใช้ป้องกันลูกน้ำยุงลาย</w:t>
            </w:r>
          </w:p>
        </w:tc>
        <w:tc>
          <w:tcPr>
            <w:tcW w:w="3260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-ระคายเคืองต่อทางเดินหายใจ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-การสัมผัสทำให้เกิดผื่น แผลไหม้ที่ผิวหนังได้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การกลืนกิน ทำให้เกิดอาการอ่อนเพลีย ปวดศีรษะ แน่นหน้าอก คลื่นไส้อาเจียน ปวดท้อง ท้องร่วง เกิดความผิดปกติของระบบประสาทส่วนกลาง และอาจเสียชีวิตได้</w:t>
            </w:r>
          </w:p>
        </w:tc>
        <w:tc>
          <w:tcPr>
            <w:tcW w:w="4111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เก็บในภาชนะปิดสนิท มิดชิดในที่แห้งห่างจากคามร้อนและเปลวไฟ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ขณะใช้สารต้องสามชุดอุปกรณ์ป้องกันเพื่อไม่ให้สัมผัสกับร่างกาย และเข้าสู่ร่างกายทางเดินหายใจ เช่น หน้ากาก แว่นตา ถุงมือ ผ้ายางกันเปื้อน รองเท้าบู๊ท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หลีกเลี่ยงการสัมผัสสารโดยสะอาด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ห้ามดื่มน้ำ รับประทานอาหาร สูบบุหรี่ขณะใช้สาร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อยู่เหนือลมขณะใช้สาร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ชำระร่างกายหลังใช้สารทุกครั้ง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9. Chlorine</w:t>
            </w:r>
          </w:p>
        </w:tc>
        <w:tc>
          <w:tcPr>
            <w:tcW w:w="1559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ผงสีขาวไม่ติดไฟ</w:t>
            </w:r>
          </w:p>
        </w:tc>
        <w:tc>
          <w:tcPr>
            <w:tcW w:w="1560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-ระบบบำบัดน้ำเสีย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-ระบบประปา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ฆ่าเชื้อแบคทีเรียในน้ำประปา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และน้ำทิ้งของโรงพยาบาล(ระบบบำบัดน้ำเสีย)</w:t>
            </w:r>
          </w:p>
        </w:tc>
        <w:tc>
          <w:tcPr>
            <w:tcW w:w="3260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ถ้าหายใจเข้าไป ทำความระคายเคืองต่อจมูก คอ และระบบหายใจส่วนบน สำหรับคลอรีน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ปริมาณ 0.2</w:t>
            </w:r>
            <w:r w:rsidRPr="001129B7">
              <w:rPr>
                <w:rFonts w:asciiTheme="majorBidi" w:hAnsiTheme="majorBidi" w:cstheme="majorBidi"/>
                <w:sz w:val="32"/>
                <w:szCs w:val="32"/>
              </w:rPr>
              <w:t xml:space="preserve"> ppm </w:t>
            </w: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จะทำให้คันจมูก 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ปริมาณ 1</w:t>
            </w:r>
            <w:r w:rsidRPr="001129B7">
              <w:rPr>
                <w:rFonts w:asciiTheme="majorBidi" w:hAnsiTheme="majorBidi" w:cstheme="majorBidi"/>
                <w:sz w:val="32"/>
                <w:szCs w:val="32"/>
              </w:rPr>
              <w:t xml:space="preserve"> ppm </w:t>
            </w: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จะทำให้คอแห้ง ไอและหายใจลำบาก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ปริมาณ 1.3</w:t>
            </w:r>
            <w:r w:rsidRPr="001129B7">
              <w:rPr>
                <w:rFonts w:asciiTheme="majorBidi" w:hAnsiTheme="majorBidi" w:cstheme="majorBidi"/>
                <w:sz w:val="32"/>
                <w:szCs w:val="32"/>
              </w:rPr>
              <w:t xml:space="preserve"> ppm </w:t>
            </w: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ขึ้นไป ทำให้หายใจตื้น ปวดศีรษะ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มากกว่า 30</w:t>
            </w:r>
            <w:r w:rsidRPr="001129B7">
              <w:rPr>
                <w:rFonts w:asciiTheme="majorBidi" w:hAnsiTheme="majorBidi" w:cstheme="majorBidi"/>
                <w:sz w:val="32"/>
                <w:szCs w:val="32"/>
              </w:rPr>
              <w:t xml:space="preserve"> ppm </w:t>
            </w: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ทำให้สำลัก เจ็บหน้าอกและอาเจียน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ถ้าได้รับสารเกินกว่า 100</w:t>
            </w:r>
            <w:r w:rsidRPr="001129B7">
              <w:rPr>
                <w:rFonts w:asciiTheme="majorBidi" w:hAnsiTheme="majorBidi" w:cstheme="majorBidi"/>
                <w:sz w:val="32"/>
                <w:szCs w:val="32"/>
              </w:rPr>
              <w:t xml:space="preserve"> ppm </w:t>
            </w: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ทำให้หลอดลมอักเสบ ปอดบวมและเสียชีวิตได้ มีผลต่อระบบหายใจ ระคายจมูก และทำให้เคลือบฟันผุ 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ถ้าเข้าตา ทำให้เคืองตาอย่างรุนแรง ก๊าซคลอรีน ทำให้ปวดแสบปวดร้อน และน้ำตาไหล </w:t>
            </w:r>
          </w:p>
        </w:tc>
        <w:tc>
          <w:tcPr>
            <w:tcW w:w="4111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การป้องกันที่ดีที่สุดคือลดการสัมผัสตามหลักอาชีวอนามัย ใช้ระบบปิด ควบคุมที่แหล่งกำเนิด ให้ความรู้แก่พนักงานที่ต้องทำงานกับแก๊สชนิดนี้ โรงงานควรตรวจสอบท่อและถังบรรจุสารเคมีให้อยู่ในสภาพดีอย่างสม่ำเสมอ การเฝ้าระวังควรตรวจสุขภาพโดยเน้นดูแลระบบทางเดินหายใจ</w:t>
            </w:r>
            <w:r w:rsidRPr="001129B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และสวมอุปกรณ์ป้องกันทุกครั้งเมื่อสัมผัสกับคลอรีน </w:t>
            </w:r>
            <w:r w:rsidRPr="001129B7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การปฏิบัติเมื่อ สูดดมคลอรีนมากเกินไป</w:t>
            </w:r>
            <w:r w:rsidRPr="001129B7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นำผู้ป่วยออกจากจุดเกิดเหตุให้เร็วที่สุด</w:t>
            </w:r>
            <w:r w:rsidRPr="001129B7">
              <w:rPr>
                <w:rStyle w:val="apple-converted-space"/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1129B7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ให้อยู่ในที่อากาศถ่ายเทดี</w:t>
            </w:r>
            <w:r w:rsidRPr="001129B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สังเกตดูปัญหาการหายใจ หากเริ่มมีปัญหาการหายใจล้มเหลว จากทางเดินหายใจส่วนบนอุดกั้น ทีมกู้ชีพอาจพิจารณาใส่ท่อช่วยหายใจเพื่อรักษาชีวิต หากรู้สติดีเพียงแต่หายใจเร็วควรให้ออกซิเจนเสริม </w:t>
            </w:r>
          </w:p>
        </w:tc>
      </w:tr>
    </w:tbl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</w:rPr>
              <w:t>9. Chlorine</w:t>
            </w:r>
          </w:p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559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56122" w:rsidRPr="001129B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คลอรีนเหลวทำให้ไหม้และอาจตาบอดได้ 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129B7">
              <w:rPr>
                <w:rFonts w:asciiTheme="majorBidi" w:hAnsiTheme="majorBidi" w:cs="Angsana New"/>
                <w:sz w:val="32"/>
                <w:szCs w:val="32"/>
                <w:cs/>
              </w:rPr>
              <w:t>ถ้าถูกผิวหนัง ผิวหนังจะระคายเคือง ก๊าซที่มีความเข้มข้นสูง จะทำให้ผิวหนังไหม้และเป็นตุ่มแดง ถ้าคลอรีนเหลวถูกผิวจะทำให้ไหม้ และเนื้อเยื่อตายได้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129B7">
              <w:rPr>
                <w:rFonts w:asciiTheme="majorBidi" w:hAnsiTheme="majorBidi" w:cstheme="majorBidi"/>
                <w:sz w:val="32"/>
                <w:szCs w:val="32"/>
                <w:cs/>
              </w:rPr>
              <w:t>หากมีการสัมผัสที่ดวงตา มีอาการแสบตามาก ควรรีบล้างตาด้วยน้ำสะอาดให้มากที่สุดก่อนส่งพบแพทย์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951"/>
        <w:gridCol w:w="1041"/>
        <w:gridCol w:w="1558"/>
        <w:gridCol w:w="1937"/>
        <w:gridCol w:w="3424"/>
        <w:gridCol w:w="4089"/>
      </w:tblGrid>
      <w:tr w:rsidR="00756122" w:rsidRPr="005B4E78" w:rsidTr="00756122">
        <w:tc>
          <w:tcPr>
            <w:tcW w:w="195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041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5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193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42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089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951" w:type="dxa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/>
                <w:sz w:val="32"/>
                <w:szCs w:val="32"/>
              </w:rPr>
              <w:t>10. Formaldehyde</w:t>
            </w:r>
          </w:p>
        </w:tc>
        <w:tc>
          <w:tcPr>
            <w:tcW w:w="1041" w:type="dxa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ของเหลวไวไฟมีพิษกัดกร่อน</w:t>
            </w:r>
          </w:p>
        </w:tc>
        <w:tc>
          <w:tcPr>
            <w:tcW w:w="1558" w:type="dxa"/>
          </w:tcPr>
          <w:p w:rsidR="0075612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-พยาธิวิทยากายวิภาค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ห้องเก็บศพ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ห้อ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ผ่าตัด</w:t>
            </w:r>
          </w:p>
        </w:tc>
        <w:tc>
          <w:tcPr>
            <w:tcW w:w="1937" w:type="dxa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รักษาชิ้นเนื้อไม่ให้เน่าเสีย</w:t>
            </w:r>
          </w:p>
        </w:tc>
        <w:tc>
          <w:tcPr>
            <w:tcW w:w="3424" w:type="dxa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-ทำให้แสบตา น้ำตาไหล และระคายเคืองต่อทางเดินหายใจส่วนต้นที่ความเข้าข้นสูงคือ 10-20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ppm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ทำให้เกิดอาการไอ แน่นหน้าอกหัวใจเต้นเร็ว การได้รับหรือสัมผัสกับ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formaldehyde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ที่ความเข้มข้น 50-100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ppm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จะทำให้เกิด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pulmonary edema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ปอดบวมและตายได้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ผลเรื้อรัง การสัมผัสกับ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formaldehyde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บ่อยจะทำให้ผู้นั้นเกิดความไวต่อสารนี้คือมีอาการระคายเคืองต่อตา ระบบทางเดินหายใจ หรืออาการโรคหอบหืดถึงแม้ว่าจะสัมผัสสารนี้ในปริมาณเข้มข้นต่ำที่สุดที่คนปกติส่วนใหญ่สัมผัสแล้วไม่มีอาการปฏิกิริยาที่เกิดอาจรุนแรงได้คือบวม คับ แน่น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หน้าอก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หน้าอก</w:t>
            </w:r>
          </w:p>
        </w:tc>
        <w:tc>
          <w:tcPr>
            <w:tcW w:w="4089" w:type="dxa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1.เนื่องจาก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formaldehyde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เป็นสารที่อันตราย จึงอาจใช้สารอื่นแทนได้ในบางกรณี เช่น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Phenol glutaraldehyde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เป็นต้น การแทนที่สารอื่นก็มีข้อที่ควรระวังเช่นเดียวกัน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2.ทุกจุดของการที่งานที่มีการใช้สาร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formalin 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ควรมีระบบดูดอากาศ (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Local exhayst ventilation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การใช้ปริมาณ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formaldehyde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ที่ไม่มาก ควรจะบรรจุสารนี้ในภาชนะที่เป็นพลาสติกเพื่อความเรียบง่ายและปลอดภัยต่อการเคลื่อนย้าย</w:t>
            </w:r>
          </w:p>
        </w:tc>
      </w:tr>
    </w:tbl>
    <w:p w:rsidR="00756122" w:rsidRDefault="00756122" w:rsidP="00756122"/>
    <w:tbl>
      <w:tblPr>
        <w:tblStyle w:val="a3"/>
        <w:tblW w:w="14000" w:type="dxa"/>
        <w:tblLook w:val="04A0"/>
      </w:tblPr>
      <w:tblGrid>
        <w:gridCol w:w="1438"/>
        <w:gridCol w:w="1554"/>
        <w:gridCol w:w="1556"/>
        <w:gridCol w:w="2118"/>
        <w:gridCol w:w="3244"/>
        <w:gridCol w:w="4090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/>
                <w:sz w:val="32"/>
                <w:szCs w:val="32"/>
              </w:rPr>
              <w:t>10. Formaldehyde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559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756122" w:rsidRPr="00242D0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D0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4.</w:t>
            </w:r>
            <w:r w:rsidRPr="00242D0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fomaldehyde </w:t>
            </w:r>
            <w:r w:rsidRPr="00242D0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ที่จะปล่อยออกสู่ภายนอก ควรมีระบบกักเก็บที่เหมาะสม</w:t>
            </w:r>
          </w:p>
          <w:p w:rsidR="00756122" w:rsidRPr="00242D0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D0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5.ควรเตรียมถุงบรรจุสารดูดซับรองรับไว้เพื่อใช้กรณีที่มีการหกกระจาย</w:t>
            </w:r>
          </w:p>
          <w:p w:rsidR="00756122" w:rsidRPr="00242D0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D0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6.ไอระเหย ที่ปล่อยออกไปจะไม่ย้อนกับมายังจุดปล่อย</w:t>
            </w:r>
          </w:p>
          <w:p w:rsidR="00756122" w:rsidRPr="00242D0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D0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7.ควรมีการตรวจวัดคุณภาพอากาศในบริเวณที่มีการใช้สาร</w:t>
            </w:r>
          </w:p>
          <w:p w:rsidR="00756122" w:rsidRPr="00242D0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D0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8.ให้ความรู้กับผู้ที่เกี่ยวข้องหรือทำงานสัมผัสนี้เพื่อให้ทราบถึงอันตรายและวิธีป้องกัน</w:t>
            </w:r>
          </w:p>
          <w:p w:rsidR="00756122" w:rsidRPr="00242D0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D0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9.ใช้อุปกรณ์ป้องกันอันตรายส่วนบุคคล เช่น ถุงมือ แว่น ตา เสื้อคลุมเมื่อปฏิบัติงาน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D0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10.การเฝ้าระวังทางการแพทย์ ผู้ปฏิบัติงานมีการตรวจสุขภาพก่อนเข้ารับการทำงานเป็นระยะๆ</w:t>
            </w:r>
          </w:p>
        </w:tc>
      </w:tr>
    </w:tbl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66"/>
        <w:gridCol w:w="18"/>
        <w:gridCol w:w="1559"/>
        <w:gridCol w:w="399"/>
        <w:gridCol w:w="1161"/>
        <w:gridCol w:w="371"/>
        <w:gridCol w:w="1755"/>
        <w:gridCol w:w="307"/>
        <w:gridCol w:w="2953"/>
        <w:gridCol w:w="184"/>
        <w:gridCol w:w="3927"/>
      </w:tblGrid>
      <w:tr w:rsidR="00756122" w:rsidRPr="005B4E78" w:rsidTr="00544B7C">
        <w:tc>
          <w:tcPr>
            <w:tcW w:w="136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976" w:type="dxa"/>
            <w:gridSpan w:val="3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32" w:type="dxa"/>
            <w:gridSpan w:val="2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062" w:type="dxa"/>
            <w:gridSpan w:val="2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137" w:type="dxa"/>
            <w:gridSpan w:val="2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392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544B7C">
        <w:tc>
          <w:tcPr>
            <w:tcW w:w="1366" w:type="dxa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Liquid Developer</w:t>
            </w:r>
          </w:p>
        </w:tc>
        <w:tc>
          <w:tcPr>
            <w:tcW w:w="1976" w:type="dxa"/>
            <w:gridSpan w:val="3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สารละลาย มี ส่วนประกอบของ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Glutaraldehyde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(50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%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532" w:type="dxa"/>
            <w:gridSpan w:val="2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รังสี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2062" w:type="dxa"/>
            <w:gridSpan w:val="2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น้ำยาล้างฟิล์ม</w:t>
            </w:r>
          </w:p>
        </w:tc>
        <w:tc>
          <w:tcPr>
            <w:tcW w:w="3137" w:type="dxa"/>
            <w:gridSpan w:val="2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มีฤทธิ์ระคายเคือง มีผลต่อไตระบบทางเดินอาหาร</w:t>
            </w:r>
          </w:p>
        </w:tc>
        <w:tc>
          <w:tcPr>
            <w:tcW w:w="3927" w:type="dxa"/>
            <w:tcBorders>
              <w:bottom w:val="nil"/>
            </w:tcBorders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.หลีกเลี่ยงการสูดดม การสัมผัส หรือ ใช้อุปกรณ์ป้องกันเมื่อใช้สาร</w:t>
            </w:r>
          </w:p>
          <w:p w:rsidR="00756122" w:rsidRPr="005B4E78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2.ในขณะใช้สารควรอยู่ในที่ที่มีการระบายอากาศดี</w:t>
            </w:r>
          </w:p>
        </w:tc>
      </w:tr>
      <w:tr w:rsidR="00756122" w:rsidRPr="005B4E78" w:rsidTr="00544B7C">
        <w:tc>
          <w:tcPr>
            <w:tcW w:w="1366" w:type="dxa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Liquid Fixer</w:t>
            </w:r>
          </w:p>
        </w:tc>
        <w:tc>
          <w:tcPr>
            <w:tcW w:w="1976" w:type="dxa"/>
            <w:gridSpan w:val="3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สารละลายประกอบด้วย ส่วน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A:water/Ammonium Thiosulfate and sodium bisulfate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B :Aluminiumsulphate 13.59%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Sulphuric acid 3.68%</w:t>
            </w:r>
          </w:p>
        </w:tc>
        <w:tc>
          <w:tcPr>
            <w:tcW w:w="1532" w:type="dxa"/>
            <w:gridSpan w:val="2"/>
          </w:tcPr>
          <w:p w:rsidR="0075612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รังสี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-ทันตกรรม</w:t>
            </w:r>
          </w:p>
        </w:tc>
        <w:tc>
          <w:tcPr>
            <w:tcW w:w="2062" w:type="dxa"/>
            <w:gridSpan w:val="2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น้ำยาล้างฟิล์ม</w:t>
            </w:r>
          </w:p>
        </w:tc>
        <w:tc>
          <w:tcPr>
            <w:tcW w:w="3137" w:type="dxa"/>
            <w:gridSpan w:val="2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-มีฤทธิ์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ระคายเคือง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-คราบสารเคมีแห้งอาจทำให้เกิดการลุกไหม้ได้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 w:rsidR="0075612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3.หลังใช้สารควรล้างมือทันที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4.เมื่อใช้สารเสร็จเก็บสารให้มิดชิดและเก็บให้ห่างจากวัตถุไวไฟ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5.สาร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Develop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มีค่าเป็นด่าง มีผลต่อ ค่า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 xml:space="preserve">BOD 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ควรบำบัดก่อนปล่อยออกสู่แหล่งธรรมชาติ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6.เมื่อใช้อุปกรณ์เหลือจากการใช้สาร เมื่อทิ้งควรจัดอยู่ในขยะอันตราย</w:t>
            </w:r>
          </w:p>
        </w:tc>
      </w:tr>
      <w:tr w:rsidR="00756122" w:rsidRPr="005B4E78" w:rsidTr="00544B7C">
        <w:tc>
          <w:tcPr>
            <w:tcW w:w="1366" w:type="dxa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(13)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10% Acetic Acid</w:t>
            </w:r>
          </w:p>
        </w:tc>
        <w:tc>
          <w:tcPr>
            <w:tcW w:w="1976" w:type="dxa"/>
            <w:gridSpan w:val="3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เป็นของเหลว ใสมีกล่นเฉพาะสารพิษ กัดกร่อนติดไฟ</w:t>
            </w:r>
          </w:p>
        </w:tc>
        <w:tc>
          <w:tcPr>
            <w:tcW w:w="1532" w:type="dxa"/>
            <w:gridSpan w:val="2"/>
          </w:tcPr>
          <w:p w:rsidR="00756122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รังสี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-งานชันสูตร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2" w:type="dxa"/>
            <w:gridSpan w:val="2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-น้ำยาฟิล์ม</w:t>
            </w:r>
          </w:p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-ย้อม </w:t>
            </w:r>
            <w:r w:rsidRPr="00F90DE6">
              <w:rPr>
                <w:rFonts w:asciiTheme="majorBidi" w:hAnsiTheme="majorBidi" w:cstheme="majorBidi"/>
                <w:sz w:val="32"/>
                <w:szCs w:val="32"/>
              </w:rPr>
              <w:t>WBC</w:t>
            </w:r>
          </w:p>
        </w:tc>
        <w:tc>
          <w:tcPr>
            <w:tcW w:w="3137" w:type="dxa"/>
            <w:gridSpan w:val="2"/>
          </w:tcPr>
          <w:p w:rsidR="00756122" w:rsidRPr="00F90DE6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0DE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เมื่อสัมผัสผิวหนังทำให้ผิวไหม้ และการรับประทานหรือสูดดมอาจทำให้เสียชีวิต</w:t>
            </w:r>
          </w:p>
        </w:tc>
        <w:tc>
          <w:tcPr>
            <w:tcW w:w="3927" w:type="dxa"/>
            <w:tcBorders>
              <w:top w:val="nil"/>
            </w:tcBorders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56122" w:rsidRPr="005B4E78" w:rsidTr="00756122">
        <w:tc>
          <w:tcPr>
            <w:tcW w:w="1384" w:type="dxa"/>
            <w:gridSpan w:val="2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ของสาร</w:t>
            </w:r>
          </w:p>
        </w:tc>
        <w:tc>
          <w:tcPr>
            <w:tcW w:w="1560" w:type="dxa"/>
            <w:gridSpan w:val="2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หน่วยงานที่พบ</w:t>
            </w:r>
          </w:p>
        </w:tc>
        <w:tc>
          <w:tcPr>
            <w:tcW w:w="2126" w:type="dxa"/>
            <w:gridSpan w:val="2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  <w:gridSpan w:val="2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  <w:gridSpan w:val="2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  <w:gridSpan w:val="2"/>
          </w:tcPr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14. Isopropyl alcohol</w:t>
            </w:r>
          </w:p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-alcohol 95%</w:t>
            </w:r>
          </w:p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-alcohol 70%</w:t>
            </w:r>
          </w:p>
        </w:tc>
        <w:tc>
          <w:tcPr>
            <w:tcW w:w="1559" w:type="dxa"/>
          </w:tcPr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ของเหลวไวไฟ</w:t>
            </w:r>
          </w:p>
        </w:tc>
        <w:tc>
          <w:tcPr>
            <w:tcW w:w="1560" w:type="dxa"/>
            <w:gridSpan w:val="2"/>
          </w:tcPr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-ทุกแผนกที่มีการบริการผู้ป่วย</w:t>
            </w:r>
          </w:p>
        </w:tc>
        <w:tc>
          <w:tcPr>
            <w:tcW w:w="2126" w:type="dxa"/>
            <w:gridSpan w:val="2"/>
          </w:tcPr>
          <w:p w:rsidR="00756122" w:rsidRPr="00F82F6C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Antiseptic</w:t>
            </w:r>
          </w:p>
        </w:tc>
        <w:tc>
          <w:tcPr>
            <w:tcW w:w="3260" w:type="dxa"/>
            <w:gridSpan w:val="2"/>
          </w:tcPr>
          <w:p w:rsidR="00756122" w:rsidRPr="00F82F6C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กลิ่นของ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Isopropyl alcohol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สามารถที่จะรับได้ที่ความเข้มข้นตั้งแต่ 40-200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ppm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เมื่อเข้าตาจะทำให้ระคายเคืองเยื่อบุตา</w:t>
            </w:r>
          </w:p>
        </w:tc>
        <w:tc>
          <w:tcPr>
            <w:tcW w:w="4111" w:type="dxa"/>
            <w:gridSpan w:val="2"/>
          </w:tcPr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1.การใช้อุปกรณ์ป้องกันป้องกันอันตรายส่วนบุคคล ซึ่งการเลือกใช้ชนิดใดขึ้นอยู่กับลักษณะงาน เช่น การใช้ถุงมือ หรือ อุปกรณ์ป้องกันใบหน้า เพื่อมิให้สารนี้สัมผัสกับผิวหนังหรือใช้แว่นตาป้องกันสารเคมีกระเด็นเข้าตา</w:t>
            </w:r>
          </w:p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2.ขณะทำงาน ถ้าเสื้อผ้าที่สวมใส่เปื้อนหรือเปียกชื้นด้วย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Isopropyl alcohol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ควรรีบเปลี่ยนชุดใหม่ ชุดที่เปื้อนให้แยกซักเพราะเป็นชุดที่เปื้อนสารเคมี</w:t>
            </w:r>
          </w:p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3.เมื่อสารเคมีหกรดที่ผิวหนัง ต้องรีบล้างโดยให้หน้าไหลผ่าน</w:t>
            </w:r>
          </w:p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4.สถานที่ใช้สารนี้ควรมีอากาศถ่ายเทสะดวก </w:t>
            </w:r>
          </w:p>
          <w:p w:rsidR="00756122" w:rsidRPr="001D26C7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7057C">
              <w:rPr>
                <w:rFonts w:ascii="Angsana New" w:hAnsi="Angsana New" w:cs="Angsana New"/>
                <w:sz w:val="32"/>
                <w:szCs w:val="32"/>
              </w:rPr>
              <w:t>14. Isopropyl alcohol</w:t>
            </w:r>
          </w:p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7057C">
              <w:rPr>
                <w:rFonts w:ascii="Angsana New" w:hAnsi="Angsana New" w:cs="Angsana New"/>
                <w:sz w:val="32"/>
                <w:szCs w:val="32"/>
              </w:rPr>
              <w:t>-alcohol 95%</w:t>
            </w:r>
          </w:p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7057C">
              <w:rPr>
                <w:rFonts w:ascii="Angsana New" w:hAnsi="Angsana New" w:cs="Angsana New"/>
                <w:sz w:val="32"/>
                <w:szCs w:val="32"/>
              </w:rPr>
              <w:t>-alcohol 70%</w:t>
            </w:r>
          </w:p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>(ต่อ)</w:t>
            </w:r>
          </w:p>
        </w:tc>
        <w:tc>
          <w:tcPr>
            <w:tcW w:w="1559" w:type="dxa"/>
          </w:tcPr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>ของเหลวไวไฟ</w:t>
            </w:r>
          </w:p>
        </w:tc>
        <w:tc>
          <w:tcPr>
            <w:tcW w:w="1560" w:type="dxa"/>
          </w:tcPr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>-ทุกแผนกที่มีการบริการผู้ป่วย</w:t>
            </w:r>
          </w:p>
        </w:tc>
        <w:tc>
          <w:tcPr>
            <w:tcW w:w="2126" w:type="dxa"/>
          </w:tcPr>
          <w:p w:rsidR="00756122" w:rsidRPr="00F7057C" w:rsidRDefault="00756122" w:rsidP="00756122">
            <w:pPr>
              <w:tabs>
                <w:tab w:val="left" w:pos="2595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7057C">
              <w:rPr>
                <w:rFonts w:ascii="Angsana New" w:hAnsi="Angsana New" w:cs="Angsana New"/>
                <w:sz w:val="32"/>
                <w:szCs w:val="32"/>
              </w:rPr>
              <w:t>Antiseptic</w:t>
            </w:r>
          </w:p>
        </w:tc>
        <w:tc>
          <w:tcPr>
            <w:tcW w:w="3260" w:type="dxa"/>
          </w:tcPr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กลิ่นของ </w:t>
            </w:r>
            <w:r w:rsidRPr="00F7057C">
              <w:rPr>
                <w:rFonts w:ascii="Angsana New" w:hAnsi="Angsana New" w:cs="Angsana New"/>
                <w:sz w:val="32"/>
                <w:szCs w:val="32"/>
              </w:rPr>
              <w:t xml:space="preserve">Isopropyl alcohol 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>สามารถที่จะรับได้ที่ความเข้มข้นตั้งแต่ 40-200</w:t>
            </w:r>
            <w:r w:rsidRPr="00F7057C">
              <w:rPr>
                <w:rFonts w:ascii="Angsana New" w:hAnsi="Angsana New" w:cs="Angsana New"/>
                <w:sz w:val="32"/>
                <w:szCs w:val="32"/>
              </w:rPr>
              <w:t xml:space="preserve">ppm 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>เมื่อเข้าตาจะทำให้ระคายเคืองเยื่อบุตา</w:t>
            </w:r>
          </w:p>
        </w:tc>
        <w:tc>
          <w:tcPr>
            <w:tcW w:w="4111" w:type="dxa"/>
          </w:tcPr>
          <w:p w:rsidR="00756122" w:rsidRPr="00F7057C" w:rsidRDefault="00756122" w:rsidP="00756122">
            <w:pPr>
              <w:tabs>
                <w:tab w:val="left" w:pos="2595"/>
              </w:tabs>
              <w:rPr>
                <w:rStyle w:val="apple-converted-space"/>
                <w:rFonts w:ascii="Angsana New" w:hAnsi="Angsana New" w:cs="Angsana New"/>
                <w:color w:val="000000"/>
                <w:sz w:val="32"/>
                <w:szCs w:val="32"/>
                <w:shd w:val="clear" w:color="auto" w:fill="FFFFFF"/>
              </w:rPr>
            </w:pPr>
            <w:r w:rsidRPr="00F7057C">
              <w:rPr>
                <w:rStyle w:val="a7"/>
                <w:rFonts w:ascii="Angsana New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ค่ามาตรฐานในสถานที่ทำงาน</w:t>
            </w:r>
            <w:r w:rsidRPr="00F7057C">
              <w:rPr>
                <w:rStyle w:val="apple-converted-space"/>
                <w:rFonts w:ascii="Angsana New" w:hAnsi="Angsana New" w:cs="Angsana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7057C">
              <w:rPr>
                <w:rFonts w:ascii="Angsana New" w:hAnsi="Angsana New" w:cs="Angsana New"/>
                <w:color w:val="000000"/>
                <w:sz w:val="32"/>
                <w:szCs w:val="32"/>
                <w:shd w:val="clear" w:color="auto" w:fill="FFFFFF"/>
              </w:rPr>
              <w:t>Time-weighted Average (TWA)</w:t>
            </w:r>
            <w:r w:rsidRPr="00F7057C">
              <w:rPr>
                <w:rFonts w:ascii="Angsana New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ค่ามาตรฐานของสารเคมีในบรรยากาศการทำงาน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ในการทำงาน</w:t>
            </w:r>
            <w:r w:rsidRPr="00F7057C">
              <w:rPr>
                <w:rFonts w:ascii="Angsana New" w:hAnsi="Angsana New" w:cs="Angsana New"/>
                <w:sz w:val="32"/>
                <w:szCs w:val="32"/>
              </w:rPr>
              <w:t xml:space="preserve">8 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>ชั่วโมง ต้องมีค่า</w:t>
            </w:r>
            <w:r w:rsidRPr="00F7057C">
              <w:rPr>
                <w:rFonts w:ascii="Angsana New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ในบรรยากาศ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ไม่เกินไม่เกิน </w:t>
            </w:r>
            <w:r w:rsidRPr="00F7057C">
              <w:rPr>
                <w:rFonts w:ascii="Angsana New" w:hAnsi="Angsana New" w:cs="Angsana New"/>
                <w:sz w:val="32"/>
                <w:szCs w:val="32"/>
              </w:rPr>
              <w:t>200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F7057C">
              <w:rPr>
                <w:rFonts w:ascii="Angsana New" w:hAnsi="Angsana New" w:cs="Angsana New"/>
                <w:sz w:val="32"/>
                <w:szCs w:val="32"/>
              </w:rPr>
              <w:t>ppm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F7057C">
              <w:rPr>
                <w:rFonts w:ascii="Angsana New" w:hAnsi="Angsana New" w:cs="Angsana New"/>
                <w:color w:val="000000"/>
                <w:sz w:val="32"/>
                <w:szCs w:val="32"/>
                <w:shd w:val="clear" w:color="auto" w:fill="FFFFFF"/>
              </w:rPr>
              <w:t>Short-term Exposure Limit (STEL)</w:t>
            </w:r>
            <w:r w:rsidRPr="00F7057C">
              <w:rPr>
                <w:rFonts w:ascii="Angsana New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คนงานต้องไม่สัมผัสสารเคมี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นี้ในเวลาเกิน </w:t>
            </w:r>
            <w:r w:rsidRPr="00F7057C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>นาที</w:t>
            </w:r>
            <w:r w:rsidRPr="00F7057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7057C">
              <w:rPr>
                <w:rFonts w:ascii="Angsana New" w:hAnsi="Angsana New" w:cs="Angsana New"/>
                <w:sz w:val="32"/>
                <w:szCs w:val="32"/>
                <w:cs/>
              </w:rPr>
              <w:t xml:space="preserve">ต้องมีค่าในชั้นบรรยากาศไม่เกิน </w:t>
            </w:r>
            <w:r w:rsidRPr="00F7057C">
              <w:rPr>
                <w:rFonts w:ascii="Angsana New" w:hAnsi="Angsana New" w:cs="Angsana New"/>
                <w:sz w:val="32"/>
                <w:szCs w:val="32"/>
              </w:rPr>
              <w:t xml:space="preserve">400 ppm </w:t>
            </w:r>
          </w:p>
          <w:p w:rsidR="00756122" w:rsidRPr="00F7057C" w:rsidRDefault="00756122" w:rsidP="00756122">
            <w:pPr>
              <w:tabs>
                <w:tab w:val="left" w:pos="259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Default="00756122" w:rsidP="00756122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 w:rsidRPr="00B92776">
              <w:rPr>
                <w:rFonts w:asciiTheme="majorBidi" w:hAnsiTheme="majorBidi" w:cstheme="majorBidi"/>
                <w:sz w:val="32"/>
                <w:szCs w:val="32"/>
              </w:rPr>
              <w:t>Povidone Iodine</w:t>
            </w:r>
          </w:p>
        </w:tc>
        <w:tc>
          <w:tcPr>
            <w:tcW w:w="1559" w:type="dxa"/>
          </w:tcPr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เป็นสารละลาย</w:t>
            </w:r>
          </w:p>
        </w:tc>
        <w:tc>
          <w:tcPr>
            <w:tcW w:w="1560" w:type="dxa"/>
          </w:tcPr>
          <w:p w:rsidR="00756122" w:rsidRDefault="00756122" w:rsidP="00756122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หอผู้ป่วย</w:t>
            </w:r>
          </w:p>
        </w:tc>
        <w:tc>
          <w:tcPr>
            <w:tcW w:w="2126" w:type="dxa"/>
          </w:tcPr>
          <w:p w:rsidR="00756122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92776">
              <w:rPr>
                <w:rFonts w:asciiTheme="majorBidi" w:hAnsiTheme="majorBidi" w:cs="Angsana New"/>
                <w:sz w:val="32"/>
                <w:szCs w:val="32"/>
                <w:cs/>
              </w:rPr>
              <w:t>เป็นยาใส่แผลที่ใช้ทาป้องกันและรักษาบาดแผลบริเวณผิวหนังที่มีใช้อย่างแพร่หลาย ด้วยเป็นยาที่ออกฤทธิ์ฆ่าเชื้อแบคทีเรียได้หลายชนิด รวมไปถึงยังมีผลยับยั้งการเจริญเติบโตของยีสต์ (</w:t>
            </w:r>
            <w:r w:rsidRPr="00B92776">
              <w:rPr>
                <w:rFonts w:asciiTheme="majorBidi" w:hAnsiTheme="majorBidi" w:cstheme="majorBidi"/>
                <w:sz w:val="32"/>
                <w:szCs w:val="32"/>
              </w:rPr>
              <w:t>Yeast/</w:t>
            </w:r>
            <w:r w:rsidRPr="00B92776">
              <w:rPr>
                <w:rFonts w:asciiTheme="majorBidi" w:hAnsiTheme="majorBidi" w:cs="Angsana New"/>
                <w:sz w:val="32"/>
                <w:szCs w:val="32"/>
                <w:cs/>
              </w:rPr>
              <w:t>เชื้อราที่เป็นเซลล์เดียว) ไวรัส เชื้อรา และ โปรโตซัว (</w:t>
            </w:r>
            <w:r w:rsidRPr="00B92776">
              <w:rPr>
                <w:rFonts w:asciiTheme="majorBidi" w:hAnsiTheme="majorBidi" w:cstheme="majorBidi"/>
                <w:sz w:val="32"/>
                <w:szCs w:val="32"/>
              </w:rPr>
              <w:t xml:space="preserve">Protozoa </w:t>
            </w:r>
            <w:r w:rsidRPr="00B92776">
              <w:rPr>
                <w:rFonts w:asciiTheme="majorBidi" w:hAnsiTheme="majorBidi" w:cs="Angsana New"/>
                <w:sz w:val="32"/>
                <w:szCs w:val="32"/>
                <w:cs/>
              </w:rPr>
              <w:t>เชื้อโรคที่เป็นสัตว์เซลล์เดียว)</w:t>
            </w:r>
          </w:p>
        </w:tc>
        <w:tc>
          <w:tcPr>
            <w:tcW w:w="3260" w:type="dxa"/>
          </w:tcPr>
          <w:p w:rsidR="00756122" w:rsidRPr="00B92776" w:rsidRDefault="00756122" w:rsidP="00756122">
            <w:pPr>
              <w:tabs>
                <w:tab w:val="left" w:pos="259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การสัมผัสกับไอโอดีนทำให้เกิดการระคายเคืองต่อตา ปวดศีรษะหายใจลำบาก เมื่อสัมผัสปริมาณความเข้มข้นสูงทำให้ระคายเคืองต่อผิวหนัง สารล้างออกได้ยาก อาจทำให้เกิดผิวหนังไหม้ได้</w:t>
            </w:r>
          </w:p>
        </w:tc>
        <w:tc>
          <w:tcPr>
            <w:tcW w:w="4111" w:type="dxa"/>
          </w:tcPr>
          <w:p w:rsidR="00756122" w:rsidRPr="00586CF7" w:rsidRDefault="00756122" w:rsidP="00756122">
            <w:pPr>
              <w:tabs>
                <w:tab w:val="left" w:pos="259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 w:rsidRPr="00B92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ห้ามใช้กับผู้ที่แพ้ยานี้หรือแพ้ส่วนประกอบในสูตรตำรับยาโพวิโดน-ไอโอดีน</w:t>
            </w:r>
          </w:p>
          <w:p w:rsidR="00756122" w:rsidRPr="00586CF7" w:rsidRDefault="00756122" w:rsidP="00756122">
            <w:pPr>
              <w:tabs>
                <w:tab w:val="left" w:pos="259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ห้ามรับประทานรวมถึงห้ามมิให้ยานี้เข้าตา</w:t>
            </w:r>
          </w:p>
          <w:p w:rsidR="00756122" w:rsidRPr="00586CF7" w:rsidRDefault="00756122" w:rsidP="00756122">
            <w:pPr>
              <w:tabs>
                <w:tab w:val="left" w:pos="259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ห้ามใช้ยานี้กับเด็กที่คลอดก่อนกำหนดหรือเด็กแรกเกิดที่มีน้ำหนักตัวน้อยกว่า 1.5 กิโลกรัม ด้วยไอโอดีนในตัวยาอาจซึมเข้าร่างกายเด็กจนก่ออันตรายต่อเด็กได้เช่น มีไข้ ขึ้นผื่น ชัก</w:t>
            </w:r>
          </w:p>
          <w:p w:rsidR="00756122" w:rsidRPr="00586CF7" w:rsidRDefault="00756122" w:rsidP="00756122">
            <w:pPr>
              <w:tabs>
                <w:tab w:val="left" w:pos="259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การใช้ยานี้กับสตรีตั้งครรภ์ สตรีที่อยู่ในภาวะให้นมบุตร และเด็กเล็ก ควรต้องอยู่ภายใต้การกำกับดูแลของแพทย์</w:t>
            </w:r>
          </w:p>
          <w:p w:rsidR="00756122" w:rsidRPr="00586CF7" w:rsidRDefault="00756122" w:rsidP="00756122">
            <w:pPr>
              <w:tabs>
                <w:tab w:val="left" w:pos="259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ระวังการใช้ยานี้กับแผลฉีกขาดระดับลึกถึงชั้นเนื้อเยิ่อใต้ผิวหนังรวมถึงแผลไหม้ในระดับรุนแรง</w:t>
            </w:r>
          </w:p>
          <w:p w:rsidR="00756122" w:rsidRPr="00586CF7" w:rsidRDefault="00756122" w:rsidP="00756122">
            <w:pPr>
              <w:tabs>
                <w:tab w:val="left" w:pos="2595"/>
              </w:tabs>
              <w:rPr>
                <w:rFonts w:asciiTheme="majorBidi" w:hAnsiTheme="majorBidi" w:cs="Angsana New"/>
                <w:sz w:val="32"/>
                <w:szCs w:val="32"/>
              </w:rPr>
            </w:pPr>
          </w:p>
          <w:p w:rsidR="00756122" w:rsidRPr="00586CF7" w:rsidRDefault="00756122" w:rsidP="00756122">
            <w:pPr>
              <w:tabs>
                <w:tab w:val="left" w:pos="2595"/>
              </w:tabs>
              <w:rPr>
                <w:rFonts w:asciiTheme="majorBidi" w:hAnsiTheme="majorBidi" w:cs="Angsana New"/>
                <w:sz w:val="32"/>
                <w:szCs w:val="32"/>
              </w:rPr>
            </w:pPr>
          </w:p>
        </w:tc>
      </w:tr>
    </w:tbl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 w:rsidRPr="00B92776">
              <w:rPr>
                <w:rFonts w:asciiTheme="majorBidi" w:hAnsiTheme="majorBidi" w:cstheme="majorBidi"/>
                <w:sz w:val="32"/>
                <w:szCs w:val="32"/>
              </w:rPr>
              <w:t>Povidone Iodine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559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756122" w:rsidRPr="00586CF7" w:rsidRDefault="00756122" w:rsidP="00756122">
            <w:pPr>
              <w:tabs>
                <w:tab w:val="left" w:pos="259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หากใช้ยานี้ไปสักระยะหนึ่ง (ประมาณ 2 - 3 วัน) แล้วบาดแผลไม่ดีขึ้นหรือบาดแผลเลวลง ควรรีบกลับมาพบแพทย์/มาโรงพยาบาลเพื่อแพทย์จะได้ประเมินการรักษาเพิ่มเติม</w:t>
            </w:r>
          </w:p>
          <w:p w:rsidR="00756122" w:rsidRDefault="00756122" w:rsidP="00756122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มาโรงพยาบาลตามแพทย์นัดเสมอเพื่อแพทย์ติดตามการหายของบาดแผล</w:t>
            </w:r>
          </w:p>
          <w:p w:rsidR="00756122" w:rsidRPr="00586CF7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ห้ามแบ่งยาให้ผู้อื่นใช้</w:t>
            </w:r>
          </w:p>
          <w:p w:rsidR="00756122" w:rsidRPr="00586CF7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ห้ามใช้ยาหมดอายุ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586CF7">
              <w:rPr>
                <w:rFonts w:asciiTheme="majorBidi" w:hAnsiTheme="majorBidi" w:cs="Angsana New"/>
                <w:sz w:val="32"/>
                <w:szCs w:val="32"/>
                <w:cs/>
              </w:rPr>
              <w:t>ห้ามเก็บยาหมดอายุ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Tr="00756122">
        <w:tc>
          <w:tcPr>
            <w:tcW w:w="1384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16.X</w:t>
            </w:r>
            <w:r w:rsidRPr="0091227A">
              <w:rPr>
                <w:rFonts w:asciiTheme="majorBidi" w:hAnsiTheme="majorBidi" w:cstheme="majorBidi"/>
                <w:sz w:val="32"/>
                <w:szCs w:val="32"/>
              </w:rPr>
              <w:t>ylene</w:t>
            </w:r>
          </w:p>
        </w:tc>
        <w:tc>
          <w:tcPr>
            <w:tcW w:w="1559" w:type="dxa"/>
          </w:tcPr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227A">
              <w:rPr>
                <w:rFonts w:asciiTheme="majorBidi" w:hAnsiTheme="majorBidi" w:cs="Angsana New"/>
                <w:sz w:val="32"/>
                <w:szCs w:val="32"/>
                <w:cs/>
              </w:rPr>
              <w:t>ของเหลวใส ไม่มีสี มีกลิ่นหอมอโรมาติกคล้ายกลิ่นเบนซีน ระเหยเป็นไอได้</w:t>
            </w:r>
          </w:p>
        </w:tc>
        <w:tc>
          <w:tcPr>
            <w:tcW w:w="1560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LAB</w:t>
            </w:r>
          </w:p>
        </w:tc>
        <w:tc>
          <w:tcPr>
            <w:tcW w:w="2126" w:type="dxa"/>
          </w:tcPr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-ย้อมสไลด์</w:t>
            </w:r>
          </w:p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-ทำความสะอาดสไลด์</w:t>
            </w:r>
          </w:p>
        </w:tc>
        <w:tc>
          <w:tcPr>
            <w:tcW w:w="3260" w:type="dxa"/>
          </w:tcPr>
          <w:p w:rsidR="00756122" w:rsidRPr="00A006FB" w:rsidRDefault="00756122" w:rsidP="00756122">
            <w:pPr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A006FB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สุขภาพ</w:t>
            </w:r>
          </w:p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227A">
              <w:rPr>
                <w:rFonts w:asciiTheme="majorBidi" w:hAnsiTheme="majorBidi" w:cs="Angsana New"/>
                <w:sz w:val="32"/>
                <w:szCs w:val="32"/>
                <w:cs/>
              </w:rPr>
              <w:t>มีผลไปกดระบบประสาทส่วนกลาง ทำให้เกิดอาการความจำเสื่อม หวาดกลัว กระวนกระวาย อ่อนเพลีย ปวดศรีษะ เบื่ออาหาร ทรงตัวลำบาก คลื่นไส้อาเจียน ผิวหนังแห้ง และเกิดโรคผิวหนัง มักพบเป็นโรคไตร่วมด้วย</w:t>
            </w:r>
          </w:p>
          <w:p w:rsidR="00756122" w:rsidRDefault="00756122" w:rsidP="00756122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A006F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ค่ามาตรฐานในสิ่งแวดล้อม</w:t>
            </w:r>
          </w:p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006FB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กฎหมายสิ่งแวดล้อมไทย </w:t>
            </w:r>
            <w:r w:rsidRPr="00A006FB">
              <w:rPr>
                <w:rFonts w:asciiTheme="majorBidi" w:hAnsiTheme="majorBidi" w:cs="Angsana New"/>
                <w:sz w:val="32"/>
                <w:szCs w:val="32"/>
              </w:rPr>
              <w:t xml:space="preserve">– </w:t>
            </w:r>
            <w:r w:rsidRPr="00A006FB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มาตรฐานอากาศเสียที่ระบายออกจากโรงงานอุตสาหกรรม ตามประกาศกระทรวงทรัพยากรธรรมชาติและสิ่งแวดล้อม พ.ศ. 2549 ระดับ </w:t>
            </w:r>
            <w:r w:rsidRPr="00A006FB">
              <w:rPr>
                <w:rFonts w:asciiTheme="majorBidi" w:hAnsiTheme="majorBidi" w:cs="Angsana New"/>
                <w:sz w:val="32"/>
                <w:szCs w:val="32"/>
              </w:rPr>
              <w:t xml:space="preserve">xylene </w:t>
            </w:r>
            <w:r w:rsidRPr="00A006FB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ที่ปล่อยจากกระบวนการผลิตทั่วไปต้องไม่เกิน 200 </w:t>
            </w:r>
            <w:r w:rsidRPr="00A006FB">
              <w:rPr>
                <w:rFonts w:asciiTheme="majorBidi" w:hAnsiTheme="majorBidi" w:cs="Angsana New"/>
                <w:sz w:val="32"/>
                <w:szCs w:val="32"/>
              </w:rPr>
              <w:t>ppm</w:t>
            </w:r>
          </w:p>
        </w:tc>
        <w:tc>
          <w:tcPr>
            <w:tcW w:w="4111" w:type="dxa"/>
          </w:tcPr>
          <w:p w:rsidR="00756122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06FB">
              <w:rPr>
                <w:rFonts w:asciiTheme="majorBidi" w:hAnsiTheme="majorBidi" w:cs="Angsana New"/>
                <w:sz w:val="32"/>
                <w:szCs w:val="32"/>
                <w:cs/>
              </w:rPr>
              <w:t>ควรเฝ้าระวังการสัมผัสโดย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สวมอุปกรณ์ป้องกันอันตราย เช่น ถุงมือ ผ้าปิดจมูกมีไส้กรอง และ</w:t>
            </w:r>
            <w:r w:rsidRPr="00A006FB">
              <w:rPr>
                <w:rFonts w:asciiTheme="majorBidi" w:hAnsiTheme="majorBidi" w:cs="Angsana New"/>
                <w:sz w:val="32"/>
                <w:szCs w:val="32"/>
                <w:cs/>
              </w:rPr>
              <w:t>ตรวจวัดระดับไซลีนในบรรยากาศการทำงาน (</w:t>
            </w:r>
            <w:r w:rsidRPr="00A006FB">
              <w:rPr>
                <w:rFonts w:asciiTheme="majorBidi" w:hAnsiTheme="majorBidi" w:cs="Angsana New"/>
                <w:sz w:val="32"/>
                <w:szCs w:val="32"/>
              </w:rPr>
              <w:t xml:space="preserve">environmental monitoring) </w:t>
            </w:r>
            <w:r w:rsidRPr="00A006FB">
              <w:rPr>
                <w:rFonts w:asciiTheme="majorBidi" w:hAnsiTheme="majorBidi" w:cs="Angsana New"/>
                <w:sz w:val="32"/>
                <w:szCs w:val="32"/>
                <w:cs/>
              </w:rPr>
              <w:t>เป็นหลัก หากมีระดับในบรรยากาศการทำงานสูงอาจตรวจตัวบ่งชี้การสัมผัส (</w:t>
            </w:r>
            <w:r w:rsidRPr="00A006FB">
              <w:rPr>
                <w:rFonts w:asciiTheme="majorBidi" w:hAnsiTheme="majorBidi" w:cs="Angsana New"/>
                <w:sz w:val="32"/>
                <w:szCs w:val="32"/>
              </w:rPr>
              <w:t xml:space="preserve">biomarker) </w:t>
            </w:r>
            <w:r w:rsidRPr="00A006FB">
              <w:rPr>
                <w:rFonts w:asciiTheme="majorBidi" w:hAnsiTheme="majorBidi" w:cs="Angsana New"/>
                <w:sz w:val="32"/>
                <w:szCs w:val="32"/>
                <w:cs/>
              </w:rPr>
              <w:t>ร่วมด้วย ให้ความรู้แก่คนงาน ดำเนินการตามหลักอาชีวอนามัย การตรวจสุขภาพประจำปีควรเน้นที่การตรวจระบบประสาท ตรวจผื่นแพ้ และตรวจระดับการทำงานของตับและไต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17. 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น้ำยาดันฝุ่น</w:t>
            </w:r>
            <w:r w:rsidRPr="00354F4E">
              <w:rPr>
                <w:rFonts w:asciiTheme="majorBidi" w:hAnsiTheme="majorBidi" w:cstheme="majorBidi"/>
                <w:sz w:val="32"/>
                <w:szCs w:val="32"/>
              </w:rPr>
              <w:t>Hydrocarbon compound 99%w/w</w:t>
            </w:r>
          </w:p>
        </w:tc>
        <w:tc>
          <w:tcPr>
            <w:tcW w:w="1559" w:type="dxa"/>
          </w:tcPr>
          <w:p w:rsidR="00756122" w:rsidRPr="00354F4E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สารละลาย</w:t>
            </w:r>
          </w:p>
        </w:tc>
        <w:tc>
          <w:tcPr>
            <w:tcW w:w="1560" w:type="dxa"/>
          </w:tcPr>
          <w:p w:rsidR="00756122" w:rsidRPr="00354F4E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2126" w:type="dxa"/>
          </w:tcPr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ใช้เช็คถูทำความสะอาดประจำวัน</w:t>
            </w:r>
          </w:p>
        </w:tc>
        <w:tc>
          <w:tcPr>
            <w:tcW w:w="3260" w:type="dxa"/>
          </w:tcPr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ระคายเคืองต่อผิวหนังที่สัมผัสก่อให้เกิดอาการแพ้ได้</w:t>
            </w:r>
          </w:p>
        </w:tc>
        <w:tc>
          <w:tcPr>
            <w:tcW w:w="4111" w:type="dxa"/>
          </w:tcPr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เก็บให้มิดชิด</w:t>
            </w:r>
          </w:p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ห้ามรับประทาน</w:t>
            </w:r>
          </w:p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หลีกเลี่ยงการสัมผัสโดยตรง ควรใส่ถุงมือ รองเท้าบู๊ทขณะใช้งานทุกครั้ง</w:t>
            </w:r>
          </w:p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ระวังอย่าให้เข้าตา</w:t>
            </w:r>
          </w:p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ห้ามทิ้งภาชนะหรือผลิตภัณฑ์ลงสู่แหล่งน้ำ คูคลองสาธารณะ</w:t>
            </w:r>
          </w:p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ถ้าสัมผัสทางผิวหนังให้ล้างด้วยน้ำออกอย่างน้อย</w:t>
            </w:r>
            <w:r w:rsidRPr="00354F4E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</w:p>
          <w:p w:rsidR="00756122" w:rsidRPr="00354F4E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54F4E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หากเข้าตาให้ล้างด้วยน้ำสะอาดนานอย่างน้อย</w:t>
            </w:r>
            <w:r w:rsidRPr="00354F4E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354F4E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544B7C" w:rsidRDefault="00544B7C" w:rsidP="00756122"/>
    <w:p w:rsidR="00544B7C" w:rsidRDefault="00544B7C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FF2F95" w:rsidTr="00756122">
        <w:tc>
          <w:tcPr>
            <w:tcW w:w="1384" w:type="dxa"/>
          </w:tcPr>
          <w:p w:rsidR="00756122" w:rsidRPr="00FF2F95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18.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phenol</w:t>
            </w:r>
          </w:p>
        </w:tc>
        <w:tc>
          <w:tcPr>
            <w:tcW w:w="1559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เป็นผลึกหรืออาจอยู่ในรูปของเหลวใส ไม่มีสี หรืออาจมีสีชมพูอ่อน กลิ่นหอมหวานค่อนข้างรุนแรงติดไฟง่าย</w:t>
            </w:r>
          </w:p>
        </w:tc>
        <w:tc>
          <w:tcPr>
            <w:tcW w:w="1560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งานชันสูตร</w:t>
            </w:r>
          </w:p>
        </w:tc>
        <w:tc>
          <w:tcPr>
            <w:tcW w:w="2126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ใช้ในห้องปฏิบัติการ</w:t>
            </w:r>
          </w:p>
        </w:tc>
        <w:tc>
          <w:tcPr>
            <w:tcW w:w="3260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เป็นสารก่อลายพันธุ์(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Mutagen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) แต่ไม่เป็นสารก่อมะเร็งในมนุษย์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สารเคมีที่เป็นของเหลว และผงปุ๋ย มีฤทธิ์กัดกร่อนอย่างแรงต่อผิวหนัง มีผลทำให้เกิดอาการไหม้ภายในเวลาอันรวดเร็ว ความเป็นพิษของสารเคมีต่อระบบของร่างกายมีเพียงเล็กน้อย ละอองไอของสารบนผิว เช่น ผลจากการขับเหงื่อจะมีผลเร่งการทำลายเซลของผิวหนัง ฟีนอลจะมีการดูดซึมเข้าสู่ผิวหนังอย่างรวดเร็ว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สารเคมีที่เป็นของเหลวหรือของแข็งมีผลระคายเคืองต่อตาอย่างรุนแรง และอาจทำให้ถึงขั้นตาบอดได้</w:t>
            </w:r>
          </w:p>
        </w:tc>
        <w:tc>
          <w:tcPr>
            <w:tcW w:w="4111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เก็บให้ห่างจากแหล่งความร้อน ประกายไฟ หรือเปลวไฟ และห่างจากกรดต่างๆ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ออกซิไดซ์ซิ่งเอเจนท์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แมกนีเซียม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ตะกั่ว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สังกะสี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อลูมิเนียมและโดยเฉพาะแคลเซียมไฮดรอกไซต์ที่อยู่ในรูปของแข็ง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ถ้าสัมผัสหนังให้ล้างผิวหนังบริเวณที่ถูกสารเคมีด้วยน้ำปริมาณมากๆ โดยให้น้ำไหลผ่านผิวหนังบริเวณนั้นเป็นเวลา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 ฟอกด้วยสบู่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นาทีรีบถอดรองเท้าและเสื้อผ้าที่ถูกสารเคมีออกจากร่างกายทันทีนำไปซักล้างก่อนจะนำกลับมาใช้ใหม่ ควรนำผู้ป่วยส่งแพทย์โดยเร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็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วหากมีโพลีเอธิลลีนไกล 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 xml:space="preserve">300 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Polyethylene glycol-300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ให้ใช้ผ้าชุบสารนี้ให้ชุ่ม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เช็ดบริเวณที่ถูกสารเคมี</w:t>
            </w:r>
          </w:p>
        </w:tc>
      </w:tr>
    </w:tbl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384" w:type="dxa"/>
          </w:tcPr>
          <w:p w:rsidR="00756122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18.Phenol</w:t>
            </w:r>
          </w:p>
          <w:p w:rsidR="00756122" w:rsidRPr="00FF2F95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559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0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0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หายใจเอาสารเคมีเข้าสู่ร่างกายจะมีผลต่อระบบของร่างกายโดยรวมอันเป็นผลจากทุกวิถีทางที่สารเคมีเข้าซึ่งจะมีอาการซีด อ่อนเพลีย เหงื่อออก ปวดหัว มีเสียงก้องในหู ช็อค ตัวเขียว ตื่นเต้น เกิดฟองในจมูก แสบปาก ปัสสาวะดำ และอาจเสียชีวิตได้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เนื่องจากสารเคมีมีฤทธิ์กัดกร่อนจึงทำลายระบบทางเดินอาหารกลืนกินเข้า</w:t>
            </w:r>
          </w:p>
        </w:tc>
        <w:tc>
          <w:tcPr>
            <w:tcW w:w="4111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ถ้าเข้าสู่ระบบทางเดินหายใจนำผู้ป่วยออกจากบริเวณนั้นมายังที่มีอากาศบริสุทธิ์ทันที ช่วยผายปอดหากผู้ป่วยไม่หายใจ นำส่งแพทย์โดยเร็วสังเกตอาการต่อไปอีก 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 xml:space="preserve">24-48 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ชั่วโมง เนื่องจากอาจเกิดอาการปวดบวมน้ำได้ในภายหลังห้ามทำให้อาเจียน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กรณีผู้ป่วยได้รับสารเคมีทางการกิน อย่าพยายามให้ผู้ป่วยอาเจียน หากผู้ป่วยยังมีสติ ให้ผู้ป่วยดื่มอะไรทั้งสิ้น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ค่ามาตรฐานความปลอดภัยทางสิ่งแวดล้อม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 xml:space="preserve">: TLV-TWA=5ppm 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19 mg/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3</m:t>
                  </m:r>
                </m:sup>
              </m:sSup>
            </m:oMath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)ค่ามาตรฐานปลอดภัยทางชีวภาพ(ดัชนีทางชีวภาพ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:BEI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ตรวจระดับความเข้มข้นของฟีนอลโดยรวมในปัสสาวะภายในการทำงาน(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Total phenol in urine,end of shift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)มีค่า 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BEI=250mg/g creatinine</w:t>
            </w:r>
          </w:p>
        </w:tc>
      </w:tr>
    </w:tbl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526"/>
        <w:gridCol w:w="1417"/>
        <w:gridCol w:w="1560"/>
        <w:gridCol w:w="2126"/>
        <w:gridCol w:w="3260"/>
        <w:gridCol w:w="4111"/>
      </w:tblGrid>
      <w:tr w:rsidR="00756122" w:rsidRPr="005B4E78" w:rsidTr="00756122">
        <w:tc>
          <w:tcPr>
            <w:tcW w:w="15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417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1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32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11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526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19. </w:t>
            </w:r>
            <w:r w:rsidRPr="00FF2F95">
              <w:rPr>
                <w:rFonts w:asciiTheme="majorBidi" w:hAnsiTheme="majorBidi" w:cstheme="majorBidi"/>
                <w:sz w:val="32"/>
                <w:szCs w:val="32"/>
              </w:rPr>
              <w:t>Potassium Hydroxide</w:t>
            </w:r>
          </w:p>
        </w:tc>
        <w:tc>
          <w:tcPr>
            <w:tcW w:w="1417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ของเหลวใสไม่มีกลิ่น</w:t>
            </w:r>
          </w:p>
        </w:tc>
        <w:tc>
          <w:tcPr>
            <w:tcW w:w="1560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งานชันสูตร</w:t>
            </w:r>
          </w:p>
        </w:tc>
        <w:tc>
          <w:tcPr>
            <w:tcW w:w="2126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เป็นสารในห้องปฏิบัติการเคมี</w:t>
            </w:r>
          </w:p>
        </w:tc>
        <w:tc>
          <w:tcPr>
            <w:tcW w:w="3260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-การหายใจเข้าไป เป็นอันตรายต่อทางเดินหายใจส่วนบน ทำให้คลื่นไส้ อาเจียน มึนงง ปวดศีรษะ หายใจติดขัด โรคปอดอักเสบ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การสัมผัสถูกผิวหนังจะก่อให้เกิดการระคายเคือง และดูดซึมผ่านผิวหนัง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-การกลืนเข้าไปจะเป็นอันตรายทำให้ไอ มันงง ปวดศีรษะ คลื่นไส้อาเจียน คอหอยอักเสบ หลอดอาหารอักเสบ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-การสัมผัสถูกตาจะก่อให้เกิดการ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-การสัมผัสถูกตาจะก่อให้เกิดการระคายเคือง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11" w:type="dxa"/>
          </w:tcPr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หลักเลี่ยงการสัมผัส การสูดดม การกลืนกิน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เก็บในภาชนะบรรจุที่ปิดมิดชิด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เก็บในบริเวณที่แห้งและเย็น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เก็บในบริเวณที่มีอากาศเพียงพอ</w:t>
            </w:r>
          </w:p>
          <w:p w:rsidR="00756122" w:rsidRPr="00FF2F95" w:rsidRDefault="00756122" w:rsidP="00756122">
            <w:pPr>
              <w:tabs>
                <w:tab w:val="left" w:pos="7325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เก็บห่างจากการสัมผัสกับน้ำ</w:t>
            </w:r>
          </w:p>
          <w:p w:rsidR="00756122" w:rsidRPr="00FF2F95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F2F95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FF2F95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ให้สังเกตคำเตือนและคำเตือนและข้อควรระวังทั้งหมดที่ให้ไว้สำหรับสารนี้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384"/>
        <w:gridCol w:w="1559"/>
        <w:gridCol w:w="1560"/>
        <w:gridCol w:w="2409"/>
        <w:gridCol w:w="2410"/>
        <w:gridCol w:w="4678"/>
      </w:tblGrid>
      <w:tr w:rsidR="00756122" w:rsidRPr="005B4E78" w:rsidTr="00756122">
        <w:tc>
          <w:tcPr>
            <w:tcW w:w="1384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559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6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2409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241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67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8C0F87" w:rsidTr="00756122">
        <w:tc>
          <w:tcPr>
            <w:tcW w:w="1384" w:type="dxa"/>
          </w:tcPr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20. </w:t>
            </w:r>
            <w:r w:rsidRPr="008C0F87">
              <w:rPr>
                <w:rFonts w:asciiTheme="majorBidi" w:hAnsiTheme="majorBidi" w:cstheme="majorBidi"/>
                <w:sz w:val="32"/>
                <w:szCs w:val="32"/>
              </w:rPr>
              <w:t>ethanoic acid</w:t>
            </w:r>
          </w:p>
        </w:tc>
        <w:tc>
          <w:tcPr>
            <w:tcW w:w="1559" w:type="dxa"/>
          </w:tcPr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0F8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ของเหลวใส </w:t>
            </w: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มีรสเปรี้ยวและกลิ่นฉุน</w:t>
            </w:r>
          </w:p>
        </w:tc>
        <w:tc>
          <w:tcPr>
            <w:tcW w:w="1560" w:type="dxa"/>
          </w:tcPr>
          <w:p w:rsidR="00756122" w:rsidRPr="008C0F87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0F87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ผลิตยา</w:t>
            </w:r>
          </w:p>
        </w:tc>
        <w:tc>
          <w:tcPr>
            <w:tcW w:w="2409" w:type="dxa"/>
          </w:tcPr>
          <w:p w:rsidR="00756122" w:rsidRDefault="00756122" w:rsidP="00756122">
            <w:pPr>
              <w:tabs>
                <w:tab w:val="left" w:pos="732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ใช้กรดอะซิติกผสมลงในสารละลายอะลูมิเนียม</w:t>
            </w:r>
          </w:p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อะซิเตรท (</w:t>
            </w:r>
            <w:r w:rsidRPr="008C0F87">
              <w:rPr>
                <w:rFonts w:asciiTheme="majorBidi" w:hAnsiTheme="majorBidi" w:cstheme="majorBidi"/>
                <w:sz w:val="32"/>
                <w:szCs w:val="32"/>
              </w:rPr>
              <w:t xml:space="preserve">Aluminium acetate) </w:t>
            </w: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และมีสารประกอบอื่นๆ เช่น </w:t>
            </w:r>
            <w:r w:rsidRPr="008C0F87">
              <w:rPr>
                <w:rFonts w:asciiTheme="majorBidi" w:hAnsiTheme="majorBidi" w:cstheme="majorBidi"/>
                <w:sz w:val="32"/>
                <w:szCs w:val="32"/>
              </w:rPr>
              <w:t xml:space="preserve">Boric acid, Sodium hydroxide, Aluminium sulfate, Calcium carbonate </w:t>
            </w: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และน้ำบริสุทธิ์ </w:t>
            </w:r>
            <w:r w:rsidRPr="008C0F87">
              <w:rPr>
                <w:rFonts w:asciiTheme="majorBidi" w:hAnsiTheme="majorBidi" w:cstheme="majorBidi"/>
                <w:sz w:val="32"/>
                <w:szCs w:val="32"/>
              </w:rPr>
              <w:t>“</w:t>
            </w: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ยาหยอดหู</w:t>
            </w:r>
            <w:r w:rsidRPr="008C0F87">
              <w:rPr>
                <w:rFonts w:asciiTheme="majorBidi" w:hAnsiTheme="majorBidi" w:cstheme="majorBidi"/>
                <w:sz w:val="32"/>
                <w:szCs w:val="32"/>
              </w:rPr>
              <w:t>”</w:t>
            </w:r>
          </w:p>
        </w:tc>
        <w:tc>
          <w:tcPr>
            <w:tcW w:w="2410" w:type="dxa"/>
          </w:tcPr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78" w:type="dxa"/>
          </w:tcPr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. ผู้ใหญ่และเด็กที่มีอายุตั้งแต่ 3 ปีขึ้นไป:</w:t>
            </w:r>
          </w:p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เริ่มต้นให้ใช้สำลีสะอาดชุบยาสารละลายกรดอะซิติกที่มีความเข้มข้น 2% จนเปียกพอหมาด</w:t>
            </w:r>
          </w:p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จากนั้นสอดสำลีดังกล่าวลงในรูหูที่มีการอักเสบ ทิ้งไว้เป็นเวลา 24 ชั่วโมงแล้วจึงจะเอาสำลีนั้นออก</w:t>
            </w:r>
          </w:p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และในระหว่างเวลา 24 ชั่วโมงวันเดียวกันนั้นต้องหยดยาสารละลายกรดอะซิติก 3 - 5 หยด ทุกๆ 4 - 6 ชั่วโมงเพื่อทำให้สำลีนั้นชุ่มและสามารถปลดปล่อยยากรดอะซิติกได้ตลอดเวลา เมื่อครบ 24 ชั่วโมงให้นำสำลีออกจากหู ต่อจากนั้นให้หยดยาสารละลายกรดอะซิติกในหูต่อเนื่องครั้งละ 5 หยดวันละ 4 ครั้ง</w:t>
            </w:r>
          </w:p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สำหรับเด็ก อาจหยดสารละลายกรดอะซิติก 3 - 4 หยดวันละ 4 ครั้งก็เพียงพอแล้ว ไม่จำเป็นต้องหยดยาใส่สำลีแล้วทิ้งค้างไว้ในรูหูเช่นในผู้ใหญ่</w:t>
            </w:r>
          </w:p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*อนึ่งระยะเวลาของการหยอดยานี้ให้เป็นไปตามคำแนะนำของแพทย์</w:t>
            </w:r>
          </w:p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56122" w:rsidRDefault="00756122" w:rsidP="00756122"/>
    <w:tbl>
      <w:tblPr>
        <w:tblStyle w:val="a3"/>
        <w:tblW w:w="14000" w:type="dxa"/>
        <w:tblLayout w:type="fixed"/>
        <w:tblLook w:val="04A0"/>
      </w:tblPr>
      <w:tblGrid>
        <w:gridCol w:w="1526"/>
        <w:gridCol w:w="992"/>
        <w:gridCol w:w="1559"/>
        <w:gridCol w:w="1701"/>
        <w:gridCol w:w="2552"/>
        <w:gridCol w:w="5670"/>
      </w:tblGrid>
      <w:tr w:rsidR="00756122" w:rsidRPr="005B4E78" w:rsidTr="00756122">
        <w:tc>
          <w:tcPr>
            <w:tcW w:w="1526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992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559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1701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2552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567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526" w:type="dxa"/>
          </w:tcPr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20. </w:t>
            </w:r>
            <w:r w:rsidRPr="008C0F87">
              <w:rPr>
                <w:rFonts w:asciiTheme="majorBidi" w:hAnsiTheme="majorBidi" w:cstheme="majorBidi"/>
                <w:sz w:val="32"/>
                <w:szCs w:val="32"/>
              </w:rPr>
              <w:t>ethanoic acid</w:t>
            </w:r>
            <w:r w:rsidRPr="0053487B">
              <w:rPr>
                <w:rFonts w:asciiTheme="majorBidi" w:hAnsiTheme="majorBidi" w:cstheme="majorBidi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992" w:type="dxa"/>
          </w:tcPr>
          <w:p w:rsidR="00756122" w:rsidRPr="008C0F87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56122" w:rsidRPr="008C0F87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56122" w:rsidRPr="008C0F87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56122" w:rsidRPr="008C0F87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</w:rPr>
              <w:t>2</w:t>
            </w: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. เด็กอายุต่ำกว่า 3 ปี: การใช้ยาสารละลายกรดอะซิติกกับเด็กอายุต่ำกว่า 3 ปีลงมายังมิได้มีการจัดทำในทางคลีนิก การใช้ยานี้ในเด็กกลุ่มนี้จึงอยู่ในดุลพินิจของแพทย์ผู้รักษาเป็นกรณีไป</w:t>
            </w:r>
          </w:p>
          <w:p w:rsidR="00756122" w:rsidRPr="008C0F8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>*****หมายเหตุ: ขนาดยาและระยะเวลาในการใช้ยาที่ระบุในบทความนี้เป็นเพียงตัวอย่างหนึ่งเท่านั้น ไม่สามารถใช้ทดแทนคำสั่งใช้ยาของแพทย์ได้ การใช้ยาที่เหมาะสมควรต้องปรึกษาแพทย์หรือเภสัชกรก่อนเสมอยาสารละลายกรดอะซิติกอาจก่อให้เกิด</w:t>
            </w:r>
            <w:r w:rsidRPr="008C0F8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ผลไม่พึงประสงค์</w:t>
            </w:r>
            <w:r w:rsidRPr="008C0F8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(ผลข้างเคียง/อาการข้างเคียง) เช่น ทำให้เกิดอาการระคายเคือง แสบ คัน ในบริเวณรูหูที่หยอด</w:t>
            </w:r>
          </w:p>
        </w:tc>
      </w:tr>
    </w:tbl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p w:rsidR="00756122" w:rsidRDefault="00756122" w:rsidP="00756122"/>
    <w:tbl>
      <w:tblPr>
        <w:tblStyle w:val="a3"/>
        <w:tblW w:w="14000" w:type="dxa"/>
        <w:tblLook w:val="04A0"/>
      </w:tblPr>
      <w:tblGrid>
        <w:gridCol w:w="1700"/>
        <w:gridCol w:w="1385"/>
        <w:gridCol w:w="1418"/>
        <w:gridCol w:w="1842"/>
        <w:gridCol w:w="2977"/>
        <w:gridCol w:w="4678"/>
      </w:tblGrid>
      <w:tr w:rsidR="00756122" w:rsidRPr="005B4E78" w:rsidTr="00756122">
        <w:tc>
          <w:tcPr>
            <w:tcW w:w="170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385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41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1842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297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67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D257A7" w:rsidTr="00756122">
        <w:tc>
          <w:tcPr>
            <w:tcW w:w="1700" w:type="dxa"/>
          </w:tcPr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57A7">
              <w:rPr>
                <w:rFonts w:asciiTheme="majorBidi" w:hAnsiTheme="majorBidi" w:cstheme="majorBidi"/>
                <w:sz w:val="32"/>
                <w:szCs w:val="32"/>
              </w:rPr>
              <w:t>21.trichloroacetic acid</w:t>
            </w:r>
          </w:p>
        </w:tc>
        <w:tc>
          <w:tcPr>
            <w:tcW w:w="1385" w:type="dxa"/>
          </w:tcPr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56122" w:rsidRPr="00D257A7" w:rsidRDefault="00756122" w:rsidP="00756122">
            <w:pPr>
              <w:tabs>
                <w:tab w:val="left" w:pos="7325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57A7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ผลิตยา</w:t>
            </w:r>
          </w:p>
        </w:tc>
        <w:tc>
          <w:tcPr>
            <w:tcW w:w="1842" w:type="dxa"/>
          </w:tcPr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7" w:type="dxa"/>
          </w:tcPr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ยากรดไทรคลอโรอะซีติค หากมีการสัมผัสสามารถทำลายผิวหนังที่ดีๆ จนรู้สึกแสบ ร้อน คัน ระคายเคือง และบวม</w:t>
            </w:r>
          </w:p>
        </w:tc>
        <w:tc>
          <w:tcPr>
            <w:tcW w:w="4678" w:type="dxa"/>
          </w:tcPr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ข้อควรระวังในการใช้ยากรดไทรคลอโรอะซีติค ได้แก่</w:t>
            </w:r>
          </w:p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ห้ามรับประทานโดยเด็ดขาด</w:t>
            </w:r>
            <w:r w:rsidRPr="00D257A7">
              <w:rPr>
                <w:rFonts w:asciiTheme="majorBidi" w:hAnsiTheme="majorBidi" w:cs="Angsana New"/>
                <w:sz w:val="32"/>
                <w:szCs w:val="32"/>
              </w:rPr>
              <w:t xml:space="preserve">   </w:t>
            </w:r>
          </w:p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</w:rPr>
              <w:t xml:space="preserve"> </w:t>
            </w: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ห้ามใช้กับผู้ที่แพ้ยากรดชนิดนี้</w:t>
            </w:r>
          </w:p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ห้ามใช้รักษาก้อนเนื้อมะเร็ง (</w:t>
            </w:r>
            <w:r w:rsidRPr="00D257A7">
              <w:rPr>
                <w:rFonts w:asciiTheme="majorBidi" w:hAnsiTheme="majorBidi" w:cstheme="majorBidi"/>
                <w:sz w:val="32"/>
                <w:szCs w:val="32"/>
              </w:rPr>
              <w:t>Malignant)</w:t>
            </w:r>
          </w:p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ระวังมิให้เข้า ตา หรือสัมผัสกับเนื้อ - ผิวหนังส่วนที่ดี/ส่วนที่ปกติ</w:t>
            </w:r>
          </w:p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="Angsana New"/>
                <w:sz w:val="32"/>
                <w:szCs w:val="32"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การใช้ยากรดชนิดนี้ต้องเป็นแพทย์ผู้ทำการรักษาเท่านั้น ห้ามใช้ด้วยตนเอง</w:t>
            </w:r>
            <w:r w:rsidRPr="00D257A7">
              <w:rPr>
                <w:rFonts w:asciiTheme="majorBidi" w:hAnsiTheme="majorBidi" w:cs="Angsana New"/>
                <w:sz w:val="32"/>
                <w:szCs w:val="32"/>
              </w:rPr>
              <w:t xml:space="preserve">     </w:t>
            </w:r>
          </w:p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</w:rPr>
              <w:t xml:space="preserve"> </w:t>
            </w: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หากสัมผัสกับยากรดนี้โดยเหตุบังเอิญหรืออุบัติเหตุ ให้ล้างออกด้วยน้ำสะอาดปริมาณมากๆ แล้วรีบไปพบแพทย์/ไปโรงพยาบาล</w:t>
            </w:r>
          </w:p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ห้ามใช้ยาหมดอายุ</w:t>
            </w:r>
            <w:r w:rsidRPr="00D257A7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</w:t>
            </w: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ทุกคนต้องตระหนักถึงความปลอดภัยจากการใช้ </w:t>
            </w:r>
            <w:r w:rsidRPr="00D257A7">
              <w:rPr>
                <w:rFonts w:asciiTheme="majorBidi" w:hAnsiTheme="majorBidi" w:cstheme="majorBidi"/>
                <w:sz w:val="32"/>
                <w:szCs w:val="32"/>
              </w:rPr>
              <w:t>”</w:t>
            </w: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ยา</w:t>
            </w:r>
            <w:r w:rsidRPr="00D257A7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ที่รวมถึงยาแผนปัจจุบันทุกชนิด (รวมยากรดไทรคลอโรอะซีติคด้วย) ยาแผนโบราณทุกชนิด และสมุนไพรต่างๆเสมอ เพราะยามีทั้งให้คุณและให้โทษ </w:t>
            </w:r>
          </w:p>
        </w:tc>
      </w:tr>
    </w:tbl>
    <w:p w:rsidR="00756122" w:rsidRPr="00D257A7" w:rsidRDefault="00756122" w:rsidP="00756122">
      <w:pPr>
        <w:rPr>
          <w:sz w:val="32"/>
          <w:szCs w:val="32"/>
        </w:rPr>
      </w:pPr>
    </w:p>
    <w:tbl>
      <w:tblPr>
        <w:tblStyle w:val="a3"/>
        <w:tblW w:w="14000" w:type="dxa"/>
        <w:tblLook w:val="04A0"/>
      </w:tblPr>
      <w:tblGrid>
        <w:gridCol w:w="1700"/>
        <w:gridCol w:w="1385"/>
        <w:gridCol w:w="1418"/>
        <w:gridCol w:w="1842"/>
        <w:gridCol w:w="2977"/>
        <w:gridCol w:w="4678"/>
      </w:tblGrid>
      <w:tr w:rsidR="00756122" w:rsidRPr="005B4E78" w:rsidTr="00756122">
        <w:tc>
          <w:tcPr>
            <w:tcW w:w="1700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ชื่อสาร</w:t>
            </w:r>
          </w:p>
        </w:tc>
        <w:tc>
          <w:tcPr>
            <w:tcW w:w="1385" w:type="dxa"/>
          </w:tcPr>
          <w:p w:rsidR="00756122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</w:t>
            </w:r>
          </w:p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ของสาร</w:t>
            </w:r>
          </w:p>
        </w:tc>
        <w:tc>
          <w:tcPr>
            <w:tcW w:w="141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หน่วยงานที่พบ</w:t>
            </w:r>
          </w:p>
        </w:tc>
        <w:tc>
          <w:tcPr>
            <w:tcW w:w="1842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2977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ผลกระทบต่อสุขภาพ สิ่งแวดล้อม</w:t>
            </w:r>
          </w:p>
        </w:tc>
        <w:tc>
          <w:tcPr>
            <w:tcW w:w="4678" w:type="dxa"/>
          </w:tcPr>
          <w:p w:rsidR="00756122" w:rsidRPr="005B4E78" w:rsidRDefault="00756122" w:rsidP="007561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4E7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การควบคุมป้องกัน</w:t>
            </w:r>
          </w:p>
        </w:tc>
      </w:tr>
      <w:tr w:rsidR="00756122" w:rsidRPr="005B4E78" w:rsidTr="00756122">
        <w:tc>
          <w:tcPr>
            <w:tcW w:w="1700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57A7">
              <w:rPr>
                <w:rFonts w:asciiTheme="majorBidi" w:hAnsiTheme="majorBidi" w:cstheme="majorBidi"/>
                <w:sz w:val="32"/>
                <w:szCs w:val="32"/>
              </w:rPr>
              <w:t>21.trichloroacetic acid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385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756122" w:rsidRPr="00D257A7" w:rsidRDefault="00756122" w:rsidP="00756122">
            <w:pPr>
              <w:tabs>
                <w:tab w:val="left" w:pos="732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ดังนั้นเมื่อมีการใช้ยาทุกชนิด ควรต้องปฏิบัติตามข้อปฏิบัติพื้นฐานในการใช้ยาทุกชนิดเสมอ (อ่านเพิ่มเติมได้ในเว็บ </w:t>
            </w:r>
            <w:r w:rsidRPr="00D257A7">
              <w:rPr>
                <w:rFonts w:asciiTheme="majorBidi" w:hAnsiTheme="majorBidi" w:cstheme="majorBidi"/>
                <w:sz w:val="32"/>
                <w:szCs w:val="32"/>
              </w:rPr>
              <w:t xml:space="preserve">haamor.com </w:t>
            </w: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บทความเรื่อง ข้อปฏิบัติพื้นฐานในการใช้ยาทุกชนิด) รวมทั้งควรต้องปรึกษาเภสัชกรประจำร้านขายยาก่อนซื้อยาใช้เองเสมอด้วยเช่นกัน</w:t>
            </w:r>
          </w:p>
          <w:p w:rsidR="00756122" w:rsidRPr="005B4E78" w:rsidRDefault="00756122" w:rsidP="007561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57A7">
              <w:rPr>
                <w:rFonts w:asciiTheme="majorBidi" w:hAnsiTheme="majorBidi" w:cs="Angsana New"/>
                <w:sz w:val="32"/>
                <w:szCs w:val="32"/>
                <w:cs/>
              </w:rPr>
              <w:t>เนื่องจากยากรดไทรคลอโรอะซีติคเป็นยาทาเฉพาะที่ ที่มีการดูดซึมเข้าร่างกายได้น้อย จึงสามารถใช้รักษาโรคหูดในหญิงตั้งครรภ์และให้นมบุตรได้ แต่ดังกล่าวแล้วว่า ต้องให้การรักษาโดยแพทย์เท่านั้น</w:t>
            </w:r>
          </w:p>
        </w:tc>
      </w:tr>
    </w:tbl>
    <w:p w:rsidR="00756122" w:rsidRDefault="00756122" w:rsidP="00756122"/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</w:p>
    <w:p w:rsidR="00756122" w:rsidRDefault="00756122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  <w:cs/>
        </w:rPr>
        <w:sectPr w:rsidR="00756122" w:rsidSect="00756122">
          <w:headerReference w:type="default" r:id="rId33"/>
          <w:pgSz w:w="16838" w:h="11906" w:orient="landscape"/>
          <w:pgMar w:top="1247" w:right="1440" w:bottom="1701" w:left="1440" w:header="709" w:footer="709" w:gutter="0"/>
          <w:pgNumType w:start="1"/>
          <w:cols w:space="708"/>
          <w:titlePg/>
          <w:docGrid w:linePitch="360"/>
        </w:sectPr>
      </w:pP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  <w:r w:rsidRPr="009B1487">
        <w:rPr>
          <w:rFonts w:asciiTheme="majorBidi" w:eastAsia="BrowalliaNew" w:hAnsiTheme="majorBidi" w:cstheme="majorBidi" w:hint="cs"/>
          <w:color w:val="000000"/>
          <w:sz w:val="28"/>
          <w:cs/>
        </w:rPr>
        <w:lastRenderedPageBreak/>
        <w:t>เอกสารอ้างอิง</w:t>
      </w: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  <w:r w:rsidRPr="009B1487">
        <w:rPr>
          <w:rFonts w:asciiTheme="majorBidi" w:eastAsia="BrowalliaNew" w:hAnsiTheme="majorBidi" w:cstheme="majorBidi"/>
          <w:color w:val="000000"/>
          <w:sz w:val="28"/>
        </w:rPr>
        <w:t xml:space="preserve">1 . </w:t>
      </w:r>
      <w:r w:rsidRPr="009B1487">
        <w:rPr>
          <w:rFonts w:asciiTheme="majorBidi" w:eastAsia="BrowalliaNew" w:hAnsiTheme="majorBidi" w:cstheme="majorBidi"/>
          <w:color w:val="000000"/>
          <w:sz w:val="28"/>
          <w:cs/>
        </w:rPr>
        <w:t>กรมโรงงานอุตสาหกรรม</w:t>
      </w:r>
      <w:r w:rsidRPr="009B1487">
        <w:rPr>
          <w:rFonts w:asciiTheme="majorBidi" w:eastAsia="BrowalliaNew" w:hAnsiTheme="majorBidi" w:cstheme="majorBidi"/>
          <w:color w:val="000000"/>
          <w:sz w:val="28"/>
        </w:rPr>
        <w:t xml:space="preserve"> </w:t>
      </w:r>
      <w:r w:rsidRPr="009B1487">
        <w:rPr>
          <w:rFonts w:asciiTheme="majorBidi" w:eastAsia="BrowalliaNew" w:hAnsiTheme="majorBidi" w:cstheme="majorBidi"/>
          <w:color w:val="000000"/>
          <w:sz w:val="28"/>
          <w:cs/>
        </w:rPr>
        <w:t>กระทรวงอุตสาหกรรม</w:t>
      </w:r>
      <w:r w:rsidRPr="009B1487">
        <w:rPr>
          <w:rFonts w:asciiTheme="majorBidi" w:eastAsia="BrowalliaNew" w:hAnsiTheme="majorBidi" w:cstheme="majorBidi"/>
          <w:color w:val="000000"/>
          <w:sz w:val="28"/>
        </w:rPr>
        <w:t xml:space="preserve">. </w:t>
      </w:r>
      <w:r w:rsidRPr="009B1487">
        <w:rPr>
          <w:rFonts w:asciiTheme="majorBidi" w:eastAsia="BrowalliaNew" w:hAnsiTheme="majorBidi" w:cstheme="majorBidi"/>
          <w:color w:val="000000"/>
          <w:sz w:val="28"/>
          <w:cs/>
        </w:rPr>
        <w:t>คู่มือระงับภัยฉุกเฉิน</w:t>
      </w:r>
      <w:r w:rsidRPr="009B1487">
        <w:rPr>
          <w:rFonts w:asciiTheme="majorBidi" w:eastAsia="BrowalliaNew" w:hAnsiTheme="majorBidi" w:cstheme="majorBidi"/>
          <w:color w:val="000000"/>
          <w:sz w:val="28"/>
        </w:rPr>
        <w:t xml:space="preserve">. </w:t>
      </w:r>
      <w:r w:rsidRPr="009B1487">
        <w:rPr>
          <w:rFonts w:asciiTheme="majorBidi" w:eastAsia="BrowalliaNew" w:hAnsiTheme="majorBidi" w:cstheme="majorBidi"/>
          <w:color w:val="000000"/>
          <w:sz w:val="28"/>
          <w:cs/>
        </w:rPr>
        <w:t>กรุงเทพฯ</w:t>
      </w:r>
      <w:r w:rsidRPr="009B1487">
        <w:rPr>
          <w:rFonts w:asciiTheme="majorBidi" w:eastAsia="BrowalliaNew" w:hAnsiTheme="majorBidi" w:cstheme="majorBidi"/>
          <w:color w:val="000000"/>
          <w:sz w:val="28"/>
        </w:rPr>
        <w:t xml:space="preserve">: </w:t>
      </w:r>
      <w:r w:rsidRPr="009B1487">
        <w:rPr>
          <w:rFonts w:asciiTheme="majorBidi" w:eastAsia="BrowalliaNew" w:hAnsiTheme="majorBidi" w:cstheme="majorBidi"/>
          <w:color w:val="000000"/>
          <w:sz w:val="28"/>
          <w:cs/>
        </w:rPr>
        <w:t>กรมโรงงานอุตสาหกรรม</w:t>
      </w:r>
      <w:r w:rsidRPr="009B1487">
        <w:rPr>
          <w:rFonts w:asciiTheme="majorBidi" w:eastAsia="BrowalliaNew" w:hAnsiTheme="majorBidi" w:cstheme="majorBidi"/>
          <w:color w:val="000000"/>
          <w:sz w:val="28"/>
        </w:rPr>
        <w:t>;</w:t>
      </w: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  <w:r w:rsidRPr="009B1487">
        <w:rPr>
          <w:rFonts w:asciiTheme="majorBidi" w:eastAsia="BrowalliaNew" w:hAnsiTheme="majorBidi" w:cstheme="majorBidi"/>
          <w:color w:val="000000"/>
          <w:sz w:val="28"/>
        </w:rPr>
        <w:t>2543.</w:t>
      </w: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  <w:r w:rsidRPr="009B1487">
        <w:rPr>
          <w:rFonts w:asciiTheme="majorBidi" w:eastAsia="BrowalliaNew" w:hAnsiTheme="majorBidi" w:cstheme="majorBidi"/>
          <w:color w:val="000000"/>
          <w:sz w:val="28"/>
        </w:rPr>
        <w:t>2. Department of Environmental Quality, State of Michigan, USA. Cleaning up small mercury spills. [Last</w:t>
      </w: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FF"/>
          <w:sz w:val="28"/>
        </w:rPr>
      </w:pPr>
      <w:r w:rsidRPr="009B1487">
        <w:rPr>
          <w:rFonts w:asciiTheme="majorBidi" w:eastAsia="BrowalliaNew" w:hAnsiTheme="majorBidi" w:cstheme="majorBidi"/>
          <w:color w:val="000000"/>
          <w:sz w:val="28"/>
        </w:rPr>
        <w:t xml:space="preserve">update May 19, 2003; downloaded on March 31, 2006]. Website: </w:t>
      </w:r>
      <w:r w:rsidRPr="009B1487">
        <w:rPr>
          <w:rFonts w:asciiTheme="majorBidi" w:eastAsia="BrowalliaNew" w:hAnsiTheme="majorBidi" w:cstheme="majorBidi"/>
          <w:color w:val="0000FF"/>
          <w:sz w:val="28"/>
        </w:rPr>
        <w:t>http://www.michigan.gov/deq/</w:t>
      </w: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FF"/>
          <w:sz w:val="28"/>
        </w:rPr>
      </w:pPr>
      <w:r w:rsidRPr="009B1487">
        <w:rPr>
          <w:rFonts w:asciiTheme="majorBidi" w:eastAsia="BrowalliaNew" w:hAnsiTheme="majorBidi" w:cstheme="majorBidi"/>
          <w:color w:val="0000FF"/>
          <w:sz w:val="28"/>
        </w:rPr>
        <w:t>0,1607,%207-135-3304-11751--,00.html</w:t>
      </w: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color w:val="000000"/>
          <w:sz w:val="28"/>
        </w:rPr>
      </w:pPr>
      <w:r w:rsidRPr="009B1487">
        <w:rPr>
          <w:rFonts w:asciiTheme="majorBidi" w:eastAsia="BrowalliaNew" w:hAnsiTheme="majorBidi" w:cstheme="majorBidi"/>
          <w:color w:val="000000"/>
          <w:sz w:val="28"/>
        </w:rPr>
        <w:t>3. Environmental Safety Division, Universiy of Georgia, USA. How to cleaning up elemental mercury spills.</w:t>
      </w:r>
    </w:p>
    <w:p w:rsidR="00D1137D" w:rsidRPr="009B1487" w:rsidRDefault="00D1137D" w:rsidP="00D1137D">
      <w:pPr>
        <w:autoSpaceDE w:val="0"/>
        <w:autoSpaceDN w:val="0"/>
        <w:adjustRightInd w:val="0"/>
        <w:spacing w:after="0" w:line="240" w:lineRule="auto"/>
        <w:rPr>
          <w:rFonts w:asciiTheme="majorBidi" w:eastAsia="BrowalliaNew" w:hAnsiTheme="majorBidi" w:cstheme="majorBidi"/>
          <w:sz w:val="28"/>
        </w:rPr>
      </w:pPr>
      <w:r w:rsidRPr="009B1487">
        <w:rPr>
          <w:rFonts w:asciiTheme="majorBidi" w:eastAsia="BrowalliaNew" w:hAnsiTheme="majorBidi" w:cstheme="majorBidi"/>
          <w:color w:val="000000"/>
          <w:sz w:val="28"/>
        </w:rPr>
        <w:t xml:space="preserve">[Downloaded on March 31, 2006]. Website: </w:t>
      </w:r>
      <w:r w:rsidRPr="009B1487">
        <w:rPr>
          <w:rFonts w:asciiTheme="majorBidi" w:eastAsia="BrowalliaNew" w:hAnsiTheme="majorBidi" w:cstheme="majorBidi"/>
          <w:color w:val="0000FF"/>
          <w:sz w:val="28"/>
        </w:rPr>
        <w:t>www.esd.uga.edu/chem/pub/mercuryspill.pdf</w:t>
      </w:r>
      <w:r w:rsidRPr="009B1487">
        <w:rPr>
          <w:rFonts w:asciiTheme="majorBidi" w:eastAsia="BrowalliaNew-Bold" w:hAnsiTheme="majorBidi" w:cstheme="majorBidi"/>
          <w:color w:val="000000"/>
          <w:sz w:val="28"/>
        </w:rPr>
        <w:t>__</w:t>
      </w:r>
    </w:p>
    <w:p w:rsidR="00D1137D" w:rsidRP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1137D" w:rsidRPr="009A7E17" w:rsidRDefault="00D1137D" w:rsidP="00E86A40">
      <w:pPr>
        <w:jc w:val="center"/>
        <w:rPr>
          <w:rFonts w:asciiTheme="majorBidi" w:hAnsiTheme="majorBidi" w:cstheme="majorBidi"/>
          <w:b/>
          <w:bCs/>
          <w:sz w:val="56"/>
          <w:szCs w:val="56"/>
          <w:cs/>
        </w:rPr>
      </w:pPr>
    </w:p>
    <w:sectPr w:rsidR="00D1137D" w:rsidRPr="009A7E17" w:rsidSect="00756122">
      <w:pgSz w:w="11906" w:h="16838"/>
      <w:pgMar w:top="1440" w:right="1247" w:bottom="144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0F" w:rsidRDefault="00AE550F" w:rsidP="00FA11B4">
      <w:pPr>
        <w:spacing w:after="0" w:line="240" w:lineRule="auto"/>
      </w:pPr>
      <w:r>
        <w:separator/>
      </w:r>
    </w:p>
  </w:endnote>
  <w:endnote w:type="continuationSeparator" w:id="0">
    <w:p w:rsidR="00AE550F" w:rsidRDefault="00AE550F" w:rsidP="00FA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0F" w:rsidRDefault="00AE550F" w:rsidP="00FA11B4">
      <w:pPr>
        <w:spacing w:after="0" w:line="240" w:lineRule="auto"/>
      </w:pPr>
      <w:r>
        <w:separator/>
      </w:r>
    </w:p>
  </w:footnote>
  <w:footnote w:type="continuationSeparator" w:id="0">
    <w:p w:rsidR="00AE550F" w:rsidRDefault="00AE550F" w:rsidP="00FA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32"/>
      </w:rPr>
      <w:id w:val="-1858421191"/>
      <w:docPartObj>
        <w:docPartGallery w:val="Page Numbers (Top of Page)"/>
        <w:docPartUnique/>
      </w:docPartObj>
    </w:sdtPr>
    <w:sdtEndPr>
      <w:rPr>
        <w:sz w:val="28"/>
        <w:szCs w:val="36"/>
      </w:rPr>
    </w:sdtEndPr>
    <w:sdtContent>
      <w:p w:rsidR="00756122" w:rsidRPr="00756122" w:rsidRDefault="000A20BE">
        <w:pPr>
          <w:pStyle w:val="a9"/>
          <w:jc w:val="center"/>
          <w:rPr>
            <w:rFonts w:asciiTheme="majorBidi" w:hAnsiTheme="majorBidi" w:cstheme="majorBidi"/>
            <w:sz w:val="28"/>
            <w:szCs w:val="36"/>
          </w:rPr>
        </w:pPr>
        <w:r w:rsidRPr="00756122">
          <w:rPr>
            <w:rFonts w:asciiTheme="majorBidi" w:hAnsiTheme="majorBidi" w:cstheme="majorBidi"/>
            <w:sz w:val="28"/>
            <w:szCs w:val="36"/>
          </w:rPr>
          <w:fldChar w:fldCharType="begin"/>
        </w:r>
        <w:r w:rsidR="00756122" w:rsidRPr="00756122">
          <w:rPr>
            <w:rFonts w:asciiTheme="majorBidi" w:hAnsiTheme="majorBidi" w:cstheme="majorBidi"/>
            <w:sz w:val="28"/>
            <w:szCs w:val="36"/>
          </w:rPr>
          <w:instrText>PAGE   \* MERGEFORMAT</w:instrText>
        </w:r>
        <w:r w:rsidRPr="00756122">
          <w:rPr>
            <w:rFonts w:asciiTheme="majorBidi" w:hAnsiTheme="majorBidi" w:cstheme="majorBidi"/>
            <w:sz w:val="28"/>
            <w:szCs w:val="36"/>
          </w:rPr>
          <w:fldChar w:fldCharType="separate"/>
        </w:r>
        <w:r w:rsidR="00040E3E" w:rsidRPr="00040E3E">
          <w:rPr>
            <w:rFonts w:asciiTheme="majorBidi" w:hAnsiTheme="majorBidi" w:cs="Angsana New"/>
            <w:noProof/>
            <w:sz w:val="28"/>
            <w:lang w:val="th-TH"/>
          </w:rPr>
          <w:t>11</w:t>
        </w:r>
        <w:r w:rsidRPr="00756122">
          <w:rPr>
            <w:rFonts w:asciiTheme="majorBidi" w:hAnsiTheme="majorBidi" w:cstheme="majorBidi"/>
            <w:sz w:val="28"/>
            <w:szCs w:val="36"/>
          </w:rPr>
          <w:fldChar w:fldCharType="end"/>
        </w:r>
      </w:p>
    </w:sdtContent>
  </w:sdt>
  <w:p w:rsidR="00756122" w:rsidRDefault="0075612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32"/>
      </w:rPr>
      <w:id w:val="467019175"/>
      <w:docPartObj>
        <w:docPartGallery w:val="Page Numbers (Top of Page)"/>
        <w:docPartUnique/>
      </w:docPartObj>
    </w:sdtPr>
    <w:sdtEndPr>
      <w:rPr>
        <w:sz w:val="28"/>
        <w:szCs w:val="36"/>
      </w:rPr>
    </w:sdtEndPr>
    <w:sdtContent>
      <w:p w:rsidR="00544B7C" w:rsidRPr="00756122" w:rsidRDefault="000A20BE">
        <w:pPr>
          <w:pStyle w:val="a9"/>
          <w:jc w:val="center"/>
          <w:rPr>
            <w:rFonts w:asciiTheme="majorBidi" w:hAnsiTheme="majorBidi" w:cstheme="majorBidi"/>
            <w:sz w:val="28"/>
            <w:szCs w:val="36"/>
          </w:rPr>
        </w:pPr>
      </w:p>
    </w:sdtContent>
  </w:sdt>
  <w:p w:rsidR="00544B7C" w:rsidRDefault="00544B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E3D7A"/>
    <w:multiLevelType w:val="multilevel"/>
    <w:tmpl w:val="756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86A40"/>
    <w:rsid w:val="00012D24"/>
    <w:rsid w:val="00040E3E"/>
    <w:rsid w:val="00064E77"/>
    <w:rsid w:val="000A20BE"/>
    <w:rsid w:val="001E563A"/>
    <w:rsid w:val="00534045"/>
    <w:rsid w:val="00544B7C"/>
    <w:rsid w:val="00665B95"/>
    <w:rsid w:val="00756122"/>
    <w:rsid w:val="008203C7"/>
    <w:rsid w:val="00871AE9"/>
    <w:rsid w:val="008A629D"/>
    <w:rsid w:val="009A7E17"/>
    <w:rsid w:val="009C16C2"/>
    <w:rsid w:val="00A11074"/>
    <w:rsid w:val="00AE550F"/>
    <w:rsid w:val="00D1137D"/>
    <w:rsid w:val="00E86A40"/>
    <w:rsid w:val="00FA11B4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10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A62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A629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1137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empurplebig">
    <w:name w:val="empurplebig"/>
    <w:basedOn w:val="a"/>
    <w:rsid w:val="00D113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D1137D"/>
  </w:style>
  <w:style w:type="character" w:styleId="a7">
    <w:name w:val="Strong"/>
    <w:basedOn w:val="a0"/>
    <w:uiPriority w:val="22"/>
    <w:qFormat/>
    <w:rsid w:val="00D1137D"/>
    <w:rPr>
      <w:b/>
      <w:bCs/>
    </w:rPr>
  </w:style>
  <w:style w:type="character" w:styleId="a8">
    <w:name w:val="Hyperlink"/>
    <w:basedOn w:val="a0"/>
    <w:uiPriority w:val="99"/>
    <w:unhideWhenUsed/>
    <w:rsid w:val="00D1137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11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1137D"/>
  </w:style>
  <w:style w:type="paragraph" w:styleId="ab">
    <w:name w:val="footer"/>
    <w:basedOn w:val="a"/>
    <w:link w:val="ac"/>
    <w:uiPriority w:val="99"/>
    <w:unhideWhenUsed/>
    <w:rsid w:val="00D11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1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hyperlink" Target="http://www.pcd.go.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gif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5F7-336B-4779-879D-C6E0CDFE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48</Pages>
  <Words>8180</Words>
  <Characters>46627</Characters>
  <Application>Microsoft Office Word</Application>
  <DocSecurity>0</DocSecurity>
  <Lines>388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</dc:creator>
  <cp:lastModifiedBy>Admin</cp:lastModifiedBy>
  <cp:revision>2</cp:revision>
  <cp:lastPrinted>2020-04-10T04:27:00Z</cp:lastPrinted>
  <dcterms:created xsi:type="dcterms:W3CDTF">2020-04-10T09:58:00Z</dcterms:created>
  <dcterms:modified xsi:type="dcterms:W3CDTF">2020-04-10T09:58:00Z</dcterms:modified>
</cp:coreProperties>
</file>